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A86B" w14:textId="77777777" w:rsidR="00D81A3C" w:rsidRDefault="001B501D">
      <w:pPr>
        <w:pStyle w:val="1"/>
        <w:shd w:val="clear" w:color="auto" w:fill="auto"/>
        <w:spacing w:before="300" w:after="320" w:line="240" w:lineRule="auto"/>
        <w:ind w:left="5940" w:firstLine="0"/>
      </w:pPr>
      <w:r>
        <w:t>УТВЕРЖДАЮ</w:t>
      </w:r>
    </w:p>
    <w:p w14:paraId="4791D5F4" w14:textId="77777777" w:rsidR="00D81A3C" w:rsidRDefault="001B501D">
      <w:pPr>
        <w:pStyle w:val="1"/>
        <w:shd w:val="clear" w:color="auto" w:fill="auto"/>
        <w:spacing w:after="680" w:line="240" w:lineRule="auto"/>
        <w:ind w:left="4900" w:firstLine="320"/>
      </w:pPr>
      <w:r>
        <w:t>Исполнительный директор Всероссийского общественного движения «Волонтеры Победы»</w:t>
      </w:r>
    </w:p>
    <w:p w14:paraId="40C9DD9D" w14:textId="77777777" w:rsidR="00D81A3C" w:rsidRDefault="001B501D">
      <w:pPr>
        <w:pStyle w:val="1"/>
        <w:shd w:val="clear" w:color="auto" w:fill="auto"/>
        <w:tabs>
          <w:tab w:val="left" w:leader="underscore" w:pos="965"/>
        </w:tabs>
        <w:spacing w:after="1160" w:line="372" w:lineRule="auto"/>
        <w:ind w:right="600" w:firstLine="0"/>
        <w:jc w:val="right"/>
      </w:pPr>
      <w:r>
        <w:tab/>
        <w:t>А.И. Рябова</w:t>
      </w:r>
    </w:p>
    <w:p w14:paraId="1B47A010" w14:textId="77777777" w:rsidR="00D81A3C" w:rsidRDefault="001B501D">
      <w:pPr>
        <w:pStyle w:val="1"/>
        <w:shd w:val="clear" w:color="auto" w:fill="auto"/>
        <w:spacing w:line="286" w:lineRule="auto"/>
        <w:ind w:firstLine="0"/>
        <w:jc w:val="center"/>
      </w:pPr>
      <w:r>
        <w:rPr>
          <w:b/>
          <w:bCs/>
        </w:rPr>
        <w:t>ПОЛОЖЕНИЕ</w:t>
      </w:r>
    </w:p>
    <w:p w14:paraId="25D438FE" w14:textId="77777777" w:rsidR="00D81A3C" w:rsidRDefault="001B501D">
      <w:pPr>
        <w:pStyle w:val="1"/>
        <w:shd w:val="clear" w:color="auto" w:fill="auto"/>
        <w:spacing w:after="240" w:line="286" w:lineRule="auto"/>
        <w:ind w:firstLine="0"/>
        <w:jc w:val="center"/>
      </w:pPr>
      <w:r>
        <w:rPr>
          <w:b/>
          <w:bCs/>
        </w:rPr>
        <w:t>о проведении Всероссийской исторической</w:t>
      </w:r>
      <w:r>
        <w:rPr>
          <w:b/>
          <w:bCs/>
        </w:rPr>
        <w:br/>
        <w:t>интеллектуальной игры «1 418»</w:t>
      </w:r>
    </w:p>
    <w:p w14:paraId="599B1E12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18"/>
        </w:tabs>
        <w:spacing w:after="60"/>
      </w:pPr>
      <w:bookmarkStart w:id="0" w:name="bookmark10"/>
      <w:bookmarkStart w:id="1" w:name="bookmark11"/>
      <w:r>
        <w:t>Общие положения</w:t>
      </w:r>
      <w:bookmarkEnd w:id="0"/>
      <w:bookmarkEnd w:id="1"/>
    </w:p>
    <w:p w14:paraId="2EDD826A" w14:textId="77777777" w:rsidR="00D81A3C" w:rsidRDefault="001B501D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line="372" w:lineRule="auto"/>
        <w:ind w:firstLine="760"/>
      </w:pPr>
      <w:r>
        <w:t>Всероссийская историческая интеллектуальная игра «1418» (далее ~ Игра) проводится в рамках Международного исторического Диктанта Победы.</w:t>
      </w:r>
    </w:p>
    <w:p w14:paraId="02E0E93D" w14:textId="77777777" w:rsidR="00D81A3C" w:rsidRDefault="001B501D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line="372" w:lineRule="auto"/>
        <w:ind w:firstLine="760"/>
      </w:pPr>
      <w:r>
        <w:t>Положение о проведении Игры (далее ~ Положение) определяет цель, задачи, требования к участникам, поряд</w:t>
      </w:r>
      <w:r>
        <w:t>ок определения победителей.</w:t>
      </w:r>
    </w:p>
    <w:p w14:paraId="09607CA4" w14:textId="77777777" w:rsidR="00D81A3C" w:rsidRDefault="001B501D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line="372" w:lineRule="auto"/>
        <w:ind w:firstLine="760"/>
      </w:pPr>
      <w:r>
        <w:t>Организаторами Игры являются Всероссийское общественное движение «ВОЛОНТЕРЫ ПОБЕДЫ» (далее ~ Движение), Организационный комитет «НАША ПОБЕДА и Фонд стратегических инициатив Музея Победы при поддержке партнеров, указанных в пункт</w:t>
      </w:r>
      <w:r>
        <w:t>е 8 настоящего Положения.</w:t>
      </w:r>
    </w:p>
    <w:p w14:paraId="559A4AE3" w14:textId="77777777" w:rsidR="00D81A3C" w:rsidRDefault="001B501D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after="180" w:line="372" w:lineRule="auto"/>
        <w:ind w:firstLine="760"/>
      </w:pPr>
      <w:r>
        <w:t>Игра является интеллектуальным соревнованием, включающим вопросы, связанные с историей Великой Отечественной войны и Второй мировой войны.</w:t>
      </w:r>
    </w:p>
    <w:p w14:paraId="1B37D6DA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18"/>
        </w:tabs>
        <w:spacing w:after="180"/>
      </w:pPr>
      <w:bookmarkStart w:id="2" w:name="bookmark12"/>
      <w:bookmarkStart w:id="3" w:name="bookmark13"/>
      <w:r>
        <w:t>Цель и задачи Игры</w:t>
      </w:r>
      <w:bookmarkEnd w:id="2"/>
      <w:bookmarkEnd w:id="3"/>
    </w:p>
    <w:p w14:paraId="483A1F12" w14:textId="77777777" w:rsidR="00D81A3C" w:rsidRDefault="001B501D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220"/>
        <w:ind w:firstLine="760"/>
        <w:jc w:val="both"/>
        <w:sectPr w:rsidR="00D81A3C">
          <w:headerReference w:type="default" r:id="rId7"/>
          <w:pgSz w:w="11672" w:h="17378"/>
          <w:pgMar w:top="1476" w:right="1487" w:bottom="969" w:left="710" w:header="1048" w:footer="541" w:gutter="0"/>
          <w:cols w:space="720"/>
          <w:noEndnote/>
          <w:docGrid w:linePitch="360"/>
        </w:sectPr>
      </w:pPr>
      <w:r>
        <w:t xml:space="preserve">Целью Игры является историческое </w:t>
      </w:r>
      <w:r>
        <w:t>просвещение подрастающего поколения и молодежи.</w:t>
      </w:r>
    </w:p>
    <w:p w14:paraId="78C6C004" w14:textId="77777777" w:rsidR="00D81A3C" w:rsidRDefault="001B501D">
      <w:pPr>
        <w:pStyle w:val="1"/>
        <w:numPr>
          <w:ilvl w:val="0"/>
          <w:numId w:val="5"/>
        </w:numPr>
        <w:shd w:val="clear" w:color="auto" w:fill="auto"/>
        <w:tabs>
          <w:tab w:val="left" w:pos="1454"/>
        </w:tabs>
        <w:spacing w:after="140" w:line="372" w:lineRule="auto"/>
        <w:ind w:firstLine="720"/>
      </w:pPr>
      <w:r>
        <w:lastRenderedPageBreak/>
        <w:t>Задачи:</w:t>
      </w:r>
    </w:p>
    <w:p w14:paraId="7BC1486B" w14:textId="77777777" w:rsidR="00D81A3C" w:rsidRDefault="001B501D">
      <w:pPr>
        <w:pStyle w:val="1"/>
        <w:shd w:val="clear" w:color="auto" w:fill="auto"/>
        <w:spacing w:after="140" w:line="374" w:lineRule="auto"/>
        <w:ind w:firstLine="740"/>
        <w:jc w:val="both"/>
      </w:pPr>
      <w:r>
        <w:t>-— пробуждение интереса молодых людей к изучению отечественной истории и событиям Великой Отечественной войны, в частности;</w:t>
      </w:r>
    </w:p>
    <w:p w14:paraId="41043186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204"/>
        </w:tabs>
        <w:spacing w:after="140" w:line="372" w:lineRule="auto"/>
        <w:ind w:firstLine="720"/>
      </w:pPr>
      <w:r>
        <w:t>воспитание чувства гордости за подвиги предков;</w:t>
      </w:r>
    </w:p>
    <w:p w14:paraId="58ECB6DF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83"/>
        </w:tabs>
        <w:spacing w:after="140" w:line="377" w:lineRule="auto"/>
        <w:ind w:firstLine="740"/>
        <w:jc w:val="both"/>
      </w:pPr>
      <w:r>
        <w:t>привлечение внимания молодеж</w:t>
      </w:r>
      <w:r>
        <w:t>и к проблемам сохранения исторического наследия и искажения исторических фактов;</w:t>
      </w:r>
    </w:p>
    <w:p w14:paraId="0C307703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76"/>
        </w:tabs>
        <w:spacing w:after="220" w:line="374" w:lineRule="auto"/>
        <w:ind w:firstLine="740"/>
        <w:jc w:val="both"/>
      </w:pPr>
      <w:r>
        <w:t>популяризация культурно-содержательного, интеллектуально- обогащенного досуга граждан.</w:t>
      </w:r>
    </w:p>
    <w:p w14:paraId="3A525414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39"/>
        </w:tabs>
        <w:spacing w:after="220"/>
      </w:pPr>
      <w:bookmarkStart w:id="4" w:name="bookmark14"/>
      <w:bookmarkStart w:id="5" w:name="bookmark15"/>
      <w:r>
        <w:t>Этапы реализации Игры</w:t>
      </w:r>
      <w:bookmarkEnd w:id="4"/>
      <w:bookmarkEnd w:id="5"/>
    </w:p>
    <w:p w14:paraId="037060A1" w14:textId="77777777" w:rsidR="00D81A3C" w:rsidRDefault="001B501D">
      <w:pPr>
        <w:pStyle w:val="1"/>
        <w:shd w:val="clear" w:color="auto" w:fill="auto"/>
        <w:spacing w:after="140"/>
        <w:ind w:firstLine="740"/>
      </w:pPr>
      <w:r>
        <w:t xml:space="preserve">3.1. Трансляции Игры пройдут в различное время в </w:t>
      </w:r>
      <w:r>
        <w:t>зависимости от федерального округа:</w:t>
      </w:r>
    </w:p>
    <w:p w14:paraId="0937C068" w14:textId="77777777" w:rsidR="00D81A3C" w:rsidRDefault="001B501D">
      <w:pPr>
        <w:pStyle w:val="1"/>
        <w:shd w:val="clear" w:color="auto" w:fill="auto"/>
        <w:spacing w:after="140" w:line="377" w:lineRule="auto"/>
        <w:ind w:firstLine="740"/>
      </w:pPr>
      <w:r>
        <w:t>—- для Дальневосточного и Сибирского федеральных округов Игра проводится 5 апреля 2023 года в 7:00 по московскому времени;</w:t>
      </w:r>
    </w:p>
    <w:p w14:paraId="3ADD06EF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224"/>
          <w:tab w:val="left" w:pos="1838"/>
          <w:tab w:val="left" w:pos="3501"/>
          <w:tab w:val="left" w:pos="3987"/>
          <w:tab w:val="left" w:pos="8422"/>
        </w:tabs>
        <w:spacing w:line="372" w:lineRule="auto"/>
        <w:ind w:firstLine="740"/>
      </w:pPr>
      <w:r>
        <w:t>для</w:t>
      </w:r>
      <w:r>
        <w:tab/>
        <w:t>Южного</w:t>
      </w:r>
      <w:r>
        <w:tab/>
        <w:t>и</w:t>
      </w:r>
      <w:r>
        <w:tab/>
        <w:t>Приволжского федеральных</w:t>
      </w:r>
      <w:r>
        <w:tab/>
        <w:t>округов</w:t>
      </w:r>
    </w:p>
    <w:p w14:paraId="4C5FDEA8" w14:textId="77777777" w:rsidR="00D81A3C" w:rsidRDefault="001B501D">
      <w:pPr>
        <w:pStyle w:val="1"/>
        <w:shd w:val="clear" w:color="auto" w:fill="auto"/>
        <w:spacing w:after="140" w:line="372" w:lineRule="auto"/>
        <w:ind w:firstLine="0"/>
      </w:pPr>
      <w:r>
        <w:t>Игра проводится 5 апреля 2023 года в 9:00 по москов</w:t>
      </w:r>
      <w:r>
        <w:t>скому времени;</w:t>
      </w:r>
    </w:p>
    <w:p w14:paraId="14EDB916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86"/>
        </w:tabs>
        <w:spacing w:after="140" w:line="374" w:lineRule="auto"/>
        <w:ind w:firstLine="740"/>
        <w:jc w:val="both"/>
      </w:pPr>
      <w:r>
        <w:t>для Уральского и Северо-Западного федеральных округов Игра проводится 5 апреля 2023 года в 11:00 по московскому времени;</w:t>
      </w:r>
    </w:p>
    <w:p w14:paraId="7EE2439A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83"/>
        </w:tabs>
        <w:spacing w:line="372" w:lineRule="auto"/>
        <w:ind w:firstLine="740"/>
        <w:jc w:val="both"/>
      </w:pPr>
      <w:r>
        <w:t>для Центрального и Северо-Кавказского федеральных округов Игра проводится 5 апреля 2023 года в 13:00 по московскому врем</w:t>
      </w:r>
      <w:r>
        <w:t>ени.</w:t>
      </w:r>
    </w:p>
    <w:p w14:paraId="49485724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02"/>
        </w:tabs>
        <w:spacing w:line="372" w:lineRule="auto"/>
        <w:ind w:firstLine="0"/>
      </w:pPr>
      <w:r>
        <w:t>В состав Дальневосточного федерального округа (ДФО) входят следующие субъекты Российской Федерации:</w:t>
      </w:r>
    </w:p>
    <w:p w14:paraId="7743E501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06"/>
        </w:tabs>
        <w:spacing w:line="372" w:lineRule="auto"/>
        <w:ind w:firstLine="720"/>
      </w:pPr>
      <w:r>
        <w:t>Амурская область;</w:t>
      </w:r>
    </w:p>
    <w:p w14:paraId="02B54AE8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06"/>
        </w:tabs>
        <w:spacing w:line="372" w:lineRule="auto"/>
        <w:ind w:firstLine="720"/>
      </w:pPr>
      <w:r>
        <w:t>Еврейская автономная область;</w:t>
      </w:r>
    </w:p>
    <w:p w14:paraId="00075D5C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07"/>
        </w:tabs>
        <w:spacing w:line="372" w:lineRule="auto"/>
        <w:ind w:firstLine="720"/>
      </w:pPr>
      <w:r>
        <w:t>Камчатский край;</w:t>
      </w:r>
    </w:p>
    <w:p w14:paraId="359532F2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07"/>
        </w:tabs>
        <w:spacing w:after="140" w:line="372" w:lineRule="auto"/>
        <w:ind w:firstLine="720"/>
      </w:pPr>
      <w:r>
        <w:t>Магаданская область;</w:t>
      </w:r>
    </w:p>
    <w:p w14:paraId="37D031F2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after="160" w:line="240" w:lineRule="auto"/>
        <w:ind w:firstLine="720"/>
      </w:pPr>
      <w:r>
        <w:t>Приморский край;</w:t>
      </w:r>
    </w:p>
    <w:p w14:paraId="4918D71F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lastRenderedPageBreak/>
        <w:t>Республика Саха (Якутия);</w:t>
      </w:r>
    </w:p>
    <w:p w14:paraId="5901A1AB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 xml:space="preserve">Сахалинская </w:t>
      </w:r>
      <w:r>
        <w:t>область;</w:t>
      </w:r>
    </w:p>
    <w:p w14:paraId="2EA3FC0E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Хабаровский край;</w:t>
      </w:r>
    </w:p>
    <w:p w14:paraId="6409843E" w14:textId="77777777" w:rsidR="00D81A3C" w:rsidRDefault="001B501D">
      <w:pPr>
        <w:pStyle w:val="1"/>
        <w:numPr>
          <w:ilvl w:val="0"/>
          <w:numId w:val="8"/>
        </w:numPr>
        <w:shd w:val="clear" w:color="auto" w:fill="auto"/>
        <w:tabs>
          <w:tab w:val="left" w:pos="1119"/>
        </w:tabs>
        <w:spacing w:after="480" w:line="377" w:lineRule="auto"/>
        <w:ind w:firstLine="720"/>
      </w:pPr>
      <w:r>
        <w:t>Чукотский автономный округ.</w:t>
      </w:r>
    </w:p>
    <w:p w14:paraId="5C233296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line="377" w:lineRule="auto"/>
        <w:ind w:firstLine="0"/>
      </w:pPr>
      <w:r>
        <w:t>В состав Сибирского федерального округа (СФО) входят следующие субъекты Российской Федерации:</w:t>
      </w:r>
    </w:p>
    <w:p w14:paraId="4D588C31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Алтайский край;</w:t>
      </w:r>
    </w:p>
    <w:p w14:paraId="59071CA0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Забайкальский край;</w:t>
      </w:r>
    </w:p>
    <w:p w14:paraId="00E20464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Иркутская область;</w:t>
      </w:r>
    </w:p>
    <w:p w14:paraId="79CF10C5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Кемеровская область;</w:t>
      </w:r>
    </w:p>
    <w:p w14:paraId="17C3485C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Красноярский край;</w:t>
      </w:r>
    </w:p>
    <w:p w14:paraId="39BBBAED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Новосибирская область;</w:t>
      </w:r>
    </w:p>
    <w:p w14:paraId="71FEF734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Омская область;</w:t>
      </w:r>
    </w:p>
    <w:p w14:paraId="5D5E6F50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Республика Алтай;</w:t>
      </w:r>
    </w:p>
    <w:p w14:paraId="0AE13FC9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Республика Бурятия;</w:t>
      </w:r>
    </w:p>
    <w:p w14:paraId="7E58AED3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226"/>
        </w:tabs>
        <w:spacing w:line="377" w:lineRule="auto"/>
        <w:ind w:firstLine="720"/>
      </w:pPr>
      <w:r>
        <w:t>Республика Тыва;</w:t>
      </w:r>
    </w:p>
    <w:p w14:paraId="2B37C652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226"/>
        </w:tabs>
        <w:spacing w:line="377" w:lineRule="auto"/>
        <w:ind w:firstLine="720"/>
      </w:pPr>
      <w:r>
        <w:t>Республика Хакасия;</w:t>
      </w:r>
    </w:p>
    <w:p w14:paraId="15C00066" w14:textId="77777777" w:rsidR="00D81A3C" w:rsidRDefault="001B501D">
      <w:pPr>
        <w:pStyle w:val="1"/>
        <w:numPr>
          <w:ilvl w:val="0"/>
          <w:numId w:val="9"/>
        </w:numPr>
        <w:shd w:val="clear" w:color="auto" w:fill="auto"/>
        <w:tabs>
          <w:tab w:val="left" w:pos="1226"/>
        </w:tabs>
        <w:spacing w:line="377" w:lineRule="auto"/>
        <w:ind w:firstLine="720"/>
      </w:pPr>
      <w:r>
        <w:t>Томская область.</w:t>
      </w:r>
    </w:p>
    <w:p w14:paraId="01DBFCE9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line="377" w:lineRule="auto"/>
        <w:ind w:firstLine="0"/>
      </w:pPr>
      <w:r>
        <w:t>В состав Южного федерального округа (ЮФО) входят следующие субъекты Российской Федерации:</w:t>
      </w:r>
    </w:p>
    <w:p w14:paraId="6F821E6E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Астраханская область;</w:t>
      </w:r>
    </w:p>
    <w:p w14:paraId="6DD64D1C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Волгоградская</w:t>
      </w:r>
      <w:r>
        <w:t xml:space="preserve"> область;</w:t>
      </w:r>
    </w:p>
    <w:p w14:paraId="51591259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г.Севастополь;</w:t>
      </w:r>
    </w:p>
    <w:p w14:paraId="6121BED1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Донецкая Народная Республика;</w:t>
      </w:r>
    </w:p>
    <w:p w14:paraId="66A233A3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Запорожская область;</w:t>
      </w:r>
    </w:p>
    <w:p w14:paraId="77A3DAA4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Краснодарский край;</w:t>
      </w:r>
    </w:p>
    <w:p w14:paraId="6407AB07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line="377" w:lineRule="auto"/>
        <w:ind w:firstLine="720"/>
      </w:pPr>
      <w:r>
        <w:t>Луганская Народная Республика;</w:t>
      </w:r>
    </w:p>
    <w:p w14:paraId="153929A6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spacing w:after="320" w:line="377" w:lineRule="auto"/>
        <w:ind w:firstLine="720"/>
      </w:pPr>
      <w:r>
        <w:t>Республика Адыгея;</w:t>
      </w:r>
    </w:p>
    <w:p w14:paraId="4CFF93AE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148"/>
        </w:tabs>
        <w:ind w:firstLine="740"/>
        <w:jc w:val="both"/>
      </w:pPr>
      <w:r>
        <w:lastRenderedPageBreak/>
        <w:t>Республика Калмыкия;</w:t>
      </w:r>
    </w:p>
    <w:p w14:paraId="03D153E7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235"/>
        </w:tabs>
        <w:ind w:firstLine="740"/>
        <w:jc w:val="both"/>
      </w:pPr>
      <w:r>
        <w:t>Республика Крым;</w:t>
      </w:r>
    </w:p>
    <w:p w14:paraId="108C88A8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242"/>
        </w:tabs>
        <w:ind w:firstLine="740"/>
        <w:jc w:val="both"/>
      </w:pPr>
      <w:r>
        <w:t>Ростовская область;</w:t>
      </w:r>
    </w:p>
    <w:p w14:paraId="7A63504C" w14:textId="77777777" w:rsidR="00D81A3C" w:rsidRDefault="001B501D">
      <w:pPr>
        <w:pStyle w:val="1"/>
        <w:numPr>
          <w:ilvl w:val="0"/>
          <w:numId w:val="10"/>
        </w:numPr>
        <w:shd w:val="clear" w:color="auto" w:fill="auto"/>
        <w:tabs>
          <w:tab w:val="left" w:pos="1242"/>
        </w:tabs>
        <w:ind w:firstLine="740"/>
        <w:jc w:val="both"/>
      </w:pPr>
      <w:r>
        <w:t>Херсонская область.</w:t>
      </w:r>
    </w:p>
    <w:p w14:paraId="4F0C6773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13"/>
        </w:tabs>
        <w:ind w:firstLine="0"/>
        <w:jc w:val="both"/>
      </w:pPr>
      <w:r>
        <w:t xml:space="preserve">В состав </w:t>
      </w:r>
      <w:r>
        <w:t>Приволжского федерального округа (ПФО) входят следующие субъекты Российской Федерации:</w:t>
      </w:r>
    </w:p>
    <w:p w14:paraId="29E979BA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Кировская область;</w:t>
      </w:r>
    </w:p>
    <w:p w14:paraId="7CEF8AF7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Нижегородская область;</w:t>
      </w:r>
    </w:p>
    <w:p w14:paraId="0CB320FE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Оренбургская область;</w:t>
      </w:r>
    </w:p>
    <w:p w14:paraId="4F055C1B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Пензенская область;</w:t>
      </w:r>
    </w:p>
    <w:p w14:paraId="1BAB5B9E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Пермский край;</w:t>
      </w:r>
    </w:p>
    <w:p w14:paraId="17E66DC7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Республика Башкортостан;</w:t>
      </w:r>
    </w:p>
    <w:p w14:paraId="7E0E39AA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Республика Марий Эл;</w:t>
      </w:r>
    </w:p>
    <w:p w14:paraId="02C72ED0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 xml:space="preserve">Республика </w:t>
      </w:r>
      <w:r>
        <w:t>Мордовия;</w:t>
      </w:r>
    </w:p>
    <w:p w14:paraId="2E5BA560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148"/>
        </w:tabs>
        <w:ind w:firstLine="740"/>
      </w:pPr>
      <w:r>
        <w:t>Республика Татарстан;</w:t>
      </w:r>
    </w:p>
    <w:p w14:paraId="0CE4161E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242"/>
        </w:tabs>
        <w:ind w:firstLine="740"/>
      </w:pPr>
      <w:r>
        <w:t>Самарская область;</w:t>
      </w:r>
    </w:p>
    <w:p w14:paraId="253136E5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242"/>
        </w:tabs>
        <w:ind w:firstLine="740"/>
      </w:pPr>
      <w:r>
        <w:t>Саратовская область;</w:t>
      </w:r>
    </w:p>
    <w:p w14:paraId="6C13B94B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242"/>
        </w:tabs>
        <w:ind w:firstLine="740"/>
      </w:pPr>
      <w:r>
        <w:t>Удмуртская Республика;</w:t>
      </w:r>
    </w:p>
    <w:p w14:paraId="4BB864BC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242"/>
        </w:tabs>
        <w:ind w:firstLine="740"/>
        <w:jc w:val="both"/>
      </w:pPr>
      <w:r>
        <w:t>Ульяновская область;</w:t>
      </w:r>
    </w:p>
    <w:p w14:paraId="7BFD6F1D" w14:textId="77777777" w:rsidR="00D81A3C" w:rsidRDefault="001B501D">
      <w:pPr>
        <w:pStyle w:val="1"/>
        <w:numPr>
          <w:ilvl w:val="0"/>
          <w:numId w:val="11"/>
        </w:numPr>
        <w:shd w:val="clear" w:color="auto" w:fill="auto"/>
        <w:tabs>
          <w:tab w:val="left" w:pos="1242"/>
        </w:tabs>
        <w:ind w:firstLine="740"/>
        <w:jc w:val="both"/>
      </w:pPr>
      <w:r>
        <w:t>Чувашская Республика.</w:t>
      </w:r>
    </w:p>
    <w:p w14:paraId="449C9E2D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13"/>
        </w:tabs>
        <w:ind w:firstLine="0"/>
        <w:jc w:val="both"/>
      </w:pPr>
      <w:r>
        <w:t>В состав Уральского федерального округа (УФО) входят следующие субъекты Российской Федерации:</w:t>
      </w:r>
    </w:p>
    <w:p w14:paraId="476CFAE4" w14:textId="77777777" w:rsidR="00D81A3C" w:rsidRDefault="001B501D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40"/>
      </w:pPr>
      <w:r>
        <w:t xml:space="preserve">Курганская </w:t>
      </w:r>
      <w:r>
        <w:t>область;</w:t>
      </w:r>
    </w:p>
    <w:p w14:paraId="3AE1CECD" w14:textId="77777777" w:rsidR="00D81A3C" w:rsidRDefault="001B501D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40"/>
      </w:pPr>
      <w:r>
        <w:t>Свердловская область;</w:t>
      </w:r>
    </w:p>
    <w:p w14:paraId="03C75D60" w14:textId="77777777" w:rsidR="00D81A3C" w:rsidRDefault="001B501D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40"/>
      </w:pPr>
      <w:r>
        <w:t>Тюменская область;</w:t>
      </w:r>
    </w:p>
    <w:p w14:paraId="1255E99E" w14:textId="77777777" w:rsidR="00D81A3C" w:rsidRDefault="001B501D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40"/>
        <w:jc w:val="both"/>
      </w:pPr>
      <w:r>
        <w:t>Ханты-Мансийский автономный округ - Югра;</w:t>
      </w:r>
    </w:p>
    <w:p w14:paraId="04F01FA7" w14:textId="77777777" w:rsidR="00D81A3C" w:rsidRDefault="001B501D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40"/>
        <w:jc w:val="both"/>
      </w:pPr>
      <w:r>
        <w:t>Челябинская область;</w:t>
      </w:r>
    </w:p>
    <w:p w14:paraId="0AFB0790" w14:textId="77777777" w:rsidR="00D81A3C" w:rsidRDefault="001B501D">
      <w:pPr>
        <w:pStyle w:val="1"/>
        <w:numPr>
          <w:ilvl w:val="0"/>
          <w:numId w:val="12"/>
        </w:numPr>
        <w:shd w:val="clear" w:color="auto" w:fill="auto"/>
        <w:tabs>
          <w:tab w:val="left" w:pos="1148"/>
        </w:tabs>
        <w:ind w:firstLine="740"/>
      </w:pPr>
      <w:r>
        <w:t>Ямало-Ненецкий автономный округ.</w:t>
      </w:r>
    </w:p>
    <w:p w14:paraId="5B5DD423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13"/>
        </w:tabs>
        <w:ind w:firstLine="0"/>
        <w:jc w:val="both"/>
        <w:sectPr w:rsidR="00D81A3C">
          <w:headerReference w:type="default" r:id="rId8"/>
          <w:pgSz w:w="11672" w:h="17378"/>
          <w:pgMar w:top="1476" w:right="1487" w:bottom="969" w:left="710" w:header="0" w:footer="541" w:gutter="0"/>
          <w:pgNumType w:start="2"/>
          <w:cols w:space="720"/>
          <w:noEndnote/>
          <w:docGrid w:linePitch="360"/>
        </w:sectPr>
      </w:pPr>
      <w:r>
        <w:t xml:space="preserve">В состав Северо-Западного федерального округа </w:t>
      </w:r>
      <w:r>
        <w:t>(СЗФО) входят следующие субъекты Российской Федерации:</w:t>
      </w:r>
    </w:p>
    <w:p w14:paraId="39A01EBA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lastRenderedPageBreak/>
        <w:t>Архангельская область;</w:t>
      </w:r>
    </w:p>
    <w:p w14:paraId="4EC7A182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Вологодская область;</w:t>
      </w:r>
    </w:p>
    <w:p w14:paraId="5B8BCD32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г. Санкт-Петербург;</w:t>
      </w:r>
    </w:p>
    <w:p w14:paraId="1D4BD042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Калининградская область;</w:t>
      </w:r>
    </w:p>
    <w:p w14:paraId="00812655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Ленинградская область;</w:t>
      </w:r>
    </w:p>
    <w:p w14:paraId="75A840C0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Мурманская область;</w:t>
      </w:r>
    </w:p>
    <w:p w14:paraId="52C8F698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Ненецкий автономный округ;</w:t>
      </w:r>
    </w:p>
    <w:p w14:paraId="02A8F95E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>Новгородская область;</w:t>
      </w:r>
    </w:p>
    <w:p w14:paraId="27733DF4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20"/>
      </w:pPr>
      <w:r>
        <w:t xml:space="preserve">Псковская </w:t>
      </w:r>
      <w:r>
        <w:t>область;</w:t>
      </w:r>
    </w:p>
    <w:p w14:paraId="0B1C72F7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215"/>
        </w:tabs>
        <w:ind w:firstLine="720"/>
      </w:pPr>
      <w:r>
        <w:t>Республика Карелия;</w:t>
      </w:r>
    </w:p>
    <w:p w14:paraId="5D73367C" w14:textId="77777777" w:rsidR="00D81A3C" w:rsidRDefault="001B501D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firstLine="720"/>
      </w:pPr>
      <w:r>
        <w:t>Республика Коми.</w:t>
      </w:r>
    </w:p>
    <w:p w14:paraId="27FE1B33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ind w:left="720" w:hanging="720"/>
      </w:pPr>
      <w:r>
        <w:t>В состав Центрального федерального округа (ЦФО) входят следующие субъекты Российской Федерации:</w:t>
      </w:r>
    </w:p>
    <w:p w14:paraId="5A66396F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Белгородская область;</w:t>
      </w:r>
    </w:p>
    <w:p w14:paraId="1EB64339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Брянская область;</w:t>
      </w:r>
    </w:p>
    <w:p w14:paraId="513DAAC3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Владимирская область;</w:t>
      </w:r>
    </w:p>
    <w:p w14:paraId="45CCD880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Воронежская область;</w:t>
      </w:r>
    </w:p>
    <w:p w14:paraId="5E9A8249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г. Москва</w:t>
      </w:r>
    </w:p>
    <w:p w14:paraId="688517EA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Ивановская область;</w:t>
      </w:r>
    </w:p>
    <w:p w14:paraId="54F34D57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К</w:t>
      </w:r>
      <w:r>
        <w:t>алужская область;</w:t>
      </w:r>
    </w:p>
    <w:p w14:paraId="14EADA93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Костромская область;</w:t>
      </w:r>
    </w:p>
    <w:p w14:paraId="10CFF652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20"/>
      </w:pPr>
      <w:r>
        <w:t>Курская область;</w:t>
      </w:r>
    </w:p>
    <w:p w14:paraId="1529751E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Липецкая область;</w:t>
      </w:r>
    </w:p>
    <w:p w14:paraId="727EC4C1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Московская область;</w:t>
      </w:r>
    </w:p>
    <w:p w14:paraId="044F1D8C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Орловская область;</w:t>
      </w:r>
    </w:p>
    <w:p w14:paraId="6A2D3A08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Рязанская область;</w:t>
      </w:r>
    </w:p>
    <w:p w14:paraId="64182B42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Смоленская область;</w:t>
      </w:r>
    </w:p>
    <w:p w14:paraId="0E406177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Тамбовская область;</w:t>
      </w:r>
    </w:p>
    <w:p w14:paraId="56E7C794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Тверская область;</w:t>
      </w:r>
    </w:p>
    <w:p w14:paraId="14E05F32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ind w:firstLine="720"/>
      </w:pPr>
      <w:r>
        <w:t>Тульская область;</w:t>
      </w:r>
    </w:p>
    <w:p w14:paraId="7EB0C040" w14:textId="77777777" w:rsidR="00D81A3C" w:rsidRDefault="001B501D">
      <w:pPr>
        <w:pStyle w:val="1"/>
        <w:numPr>
          <w:ilvl w:val="0"/>
          <w:numId w:val="14"/>
        </w:numPr>
        <w:shd w:val="clear" w:color="auto" w:fill="auto"/>
        <w:tabs>
          <w:tab w:val="left" w:pos="1222"/>
        </w:tabs>
        <w:spacing w:line="372" w:lineRule="auto"/>
        <w:ind w:firstLine="720"/>
        <w:jc w:val="both"/>
      </w:pPr>
      <w:r>
        <w:t>Ярославская область.</w:t>
      </w:r>
    </w:p>
    <w:p w14:paraId="5DCC5534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75"/>
        </w:tabs>
        <w:spacing w:line="372" w:lineRule="auto"/>
        <w:ind w:left="720" w:hanging="720"/>
        <w:jc w:val="both"/>
      </w:pPr>
      <w:r>
        <w:lastRenderedPageBreak/>
        <w:t xml:space="preserve">В состав </w:t>
      </w:r>
      <w:r>
        <w:t>Северо-Кавказского федерального округа (СКФО) входят следующие субъекты Российской Федерации:</w:t>
      </w:r>
    </w:p>
    <w:p w14:paraId="02ED92C5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18"/>
        </w:tabs>
        <w:spacing w:line="372" w:lineRule="auto"/>
        <w:ind w:firstLine="860"/>
        <w:jc w:val="both"/>
      </w:pPr>
      <w:r>
        <w:t>Кабардино-Балкарская Республика;</w:t>
      </w:r>
    </w:p>
    <w:p w14:paraId="6F24521A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47"/>
        </w:tabs>
        <w:spacing w:line="372" w:lineRule="auto"/>
        <w:ind w:firstLine="860"/>
        <w:jc w:val="both"/>
      </w:pPr>
      <w:r>
        <w:t>Карачаево-Черкесская Республика;</w:t>
      </w:r>
    </w:p>
    <w:p w14:paraId="5F6E94AD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47"/>
        </w:tabs>
        <w:spacing w:line="372" w:lineRule="auto"/>
        <w:ind w:firstLine="860"/>
        <w:jc w:val="both"/>
      </w:pPr>
      <w:r>
        <w:t>Республика Дагестан;</w:t>
      </w:r>
    </w:p>
    <w:p w14:paraId="304A8A8A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47"/>
        </w:tabs>
        <w:spacing w:line="372" w:lineRule="auto"/>
        <w:ind w:firstLine="860"/>
        <w:jc w:val="both"/>
      </w:pPr>
      <w:r>
        <w:t>Республика Ингушетия;</w:t>
      </w:r>
    </w:p>
    <w:p w14:paraId="36B193DE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47"/>
        </w:tabs>
        <w:spacing w:line="372" w:lineRule="auto"/>
        <w:ind w:firstLine="860"/>
        <w:jc w:val="both"/>
      </w:pPr>
      <w:r>
        <w:t>Республика Северная Осетия - Алания;</w:t>
      </w:r>
    </w:p>
    <w:p w14:paraId="55828D47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47"/>
        </w:tabs>
        <w:spacing w:line="372" w:lineRule="auto"/>
        <w:ind w:firstLine="860"/>
        <w:jc w:val="both"/>
      </w:pPr>
      <w:r>
        <w:t>Ставропольский край;</w:t>
      </w:r>
    </w:p>
    <w:p w14:paraId="0C72D0A3" w14:textId="77777777" w:rsidR="00D81A3C" w:rsidRDefault="001B501D">
      <w:pPr>
        <w:pStyle w:val="1"/>
        <w:numPr>
          <w:ilvl w:val="0"/>
          <w:numId w:val="15"/>
        </w:numPr>
        <w:shd w:val="clear" w:color="auto" w:fill="auto"/>
        <w:tabs>
          <w:tab w:val="left" w:pos="1247"/>
        </w:tabs>
        <w:spacing w:line="372" w:lineRule="auto"/>
        <w:ind w:firstLine="860"/>
        <w:jc w:val="both"/>
      </w:pPr>
      <w:r>
        <w:t>Чеченская Республика.</w:t>
      </w:r>
    </w:p>
    <w:p w14:paraId="2BBAA9A6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75"/>
        </w:tabs>
        <w:spacing w:line="372" w:lineRule="auto"/>
        <w:ind w:firstLine="0"/>
        <w:jc w:val="both"/>
      </w:pPr>
      <w:r>
        <w:t>Принять участие в игре можно только в составе команды от 3 до 10 человек, включая капитана, пройдя предварительную регистрацию на сайте игра-1418.рф (кнопка «Записаться на игру»).</w:t>
      </w:r>
    </w:p>
    <w:p w14:paraId="330B1421" w14:textId="77777777" w:rsidR="00D81A3C" w:rsidRDefault="001B501D">
      <w:pPr>
        <w:pStyle w:val="1"/>
        <w:numPr>
          <w:ilvl w:val="0"/>
          <w:numId w:val="7"/>
        </w:numPr>
        <w:shd w:val="clear" w:color="auto" w:fill="auto"/>
        <w:tabs>
          <w:tab w:val="left" w:pos="775"/>
        </w:tabs>
        <w:spacing w:after="140" w:line="372" w:lineRule="auto"/>
        <w:ind w:firstLine="0"/>
        <w:jc w:val="both"/>
      </w:pPr>
      <w:r>
        <w:t>Для участия в Игре необходимо:</w:t>
      </w:r>
    </w:p>
    <w:p w14:paraId="4B101320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86"/>
        </w:tabs>
        <w:spacing w:after="140"/>
        <w:ind w:firstLine="720"/>
        <w:jc w:val="both"/>
      </w:pPr>
      <w:r>
        <w:t>со</w:t>
      </w:r>
      <w:r>
        <w:t>брать команду, определить капитана и зарегистрироваться на сайте «</w:t>
      </w:r>
      <w:r>
        <w:rPr>
          <w:u w:val="single"/>
        </w:rPr>
        <w:t>игра-1418.рф</w:t>
      </w:r>
      <w:r>
        <w:t>». Капитану необходимо проходить регистрацию с того устройства, с которого он будет вводить ответы во время игры;</w:t>
      </w:r>
    </w:p>
    <w:p w14:paraId="42BA83FF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208"/>
        </w:tabs>
        <w:spacing w:after="140" w:line="372" w:lineRule="auto"/>
        <w:ind w:firstLine="720"/>
        <w:jc w:val="both"/>
      </w:pPr>
      <w:r>
        <w:t>иметь стабильный доступ в Интернет;</w:t>
      </w:r>
    </w:p>
    <w:p w14:paraId="0866B185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72"/>
        </w:tabs>
        <w:spacing w:after="140" w:line="374" w:lineRule="auto"/>
        <w:ind w:firstLine="720"/>
        <w:jc w:val="both"/>
      </w:pPr>
      <w:r>
        <w:t>иметь устройство для ввода к</w:t>
      </w:r>
      <w:r>
        <w:t>апитаном команды ответов: стационарный компьютер / ноутбук / планшет / смартфон;</w:t>
      </w:r>
    </w:p>
    <w:p w14:paraId="66B4F3A9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83"/>
        </w:tabs>
        <w:spacing w:after="140" w:line="374" w:lineRule="auto"/>
        <w:ind w:firstLine="720"/>
        <w:jc w:val="both"/>
      </w:pPr>
      <w:r>
        <w:t xml:space="preserve">создать командный чат на любой удобной платформе: ВКонтакте/ 2оот / Бкуре / АУЬа^зАрр / Те1е§гат / Мюгозой Театз / В1зсогд и т.п. - или собраться командой игроков </w:t>
      </w:r>
      <w:r>
        <w:t>физически в одном помещении;</w:t>
      </w:r>
    </w:p>
    <w:p w14:paraId="46F48B03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183"/>
        </w:tabs>
        <w:spacing w:after="240"/>
        <w:ind w:firstLine="720"/>
        <w:jc w:val="both"/>
      </w:pPr>
      <w:r>
        <w:t>нажать на кнопку «Присоединиться к игре» в день Игры на сайте «</w:t>
      </w:r>
      <w:r>
        <w:rPr>
          <w:u w:val="single"/>
        </w:rPr>
        <w:t>игра-1418.рф</w:t>
      </w:r>
      <w:r>
        <w:t>» и следовать указаниям ведущего.</w:t>
      </w:r>
    </w:p>
    <w:p w14:paraId="2E85CC28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18"/>
        </w:tabs>
        <w:spacing w:after="140"/>
      </w:pPr>
      <w:bookmarkStart w:id="6" w:name="bookmark16"/>
      <w:bookmarkStart w:id="7" w:name="bookmark17"/>
      <w:r>
        <w:t>Участники Игры</w:t>
      </w:r>
      <w:bookmarkEnd w:id="6"/>
      <w:bookmarkEnd w:id="7"/>
    </w:p>
    <w:p w14:paraId="5DF5DABE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11"/>
        </w:tabs>
        <w:spacing w:after="140"/>
        <w:ind w:firstLine="720"/>
        <w:jc w:val="both"/>
        <w:sectPr w:rsidR="00D81A3C">
          <w:headerReference w:type="default" r:id="rId9"/>
          <w:pgSz w:w="11672" w:h="17378"/>
          <w:pgMar w:top="1476" w:right="1467" w:bottom="746" w:left="750" w:header="0" w:footer="318" w:gutter="0"/>
          <w:cols w:space="720"/>
          <w:noEndnote/>
          <w:docGrid w:linePitch="360"/>
        </w:sectPr>
      </w:pPr>
      <w:r>
        <w:t xml:space="preserve">Участниками Игры могут стать граждане </w:t>
      </w:r>
      <w:r>
        <w:t>Российской Федерации в возрасте от 14 лет.</w:t>
      </w:r>
    </w:p>
    <w:p w14:paraId="3BD59E6A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72" w:lineRule="auto"/>
        <w:ind w:firstLine="720"/>
        <w:jc w:val="both"/>
      </w:pPr>
      <w:r>
        <w:lastRenderedPageBreak/>
        <w:t>Перед регистрацией каждому участнику необходимо проверить актуальность вводимых им данных, а именно: ФИО, дата рождения, номер телефона, адрес электронной почты и регион проживания.</w:t>
      </w:r>
    </w:p>
    <w:p w14:paraId="0D2B17DC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72" w:lineRule="auto"/>
        <w:ind w:firstLine="720"/>
        <w:jc w:val="both"/>
      </w:pPr>
      <w:r>
        <w:t xml:space="preserve">В состав команды могут входить </w:t>
      </w:r>
      <w:r>
        <w:t>от 3 до 10 человек, включая капитана.</w:t>
      </w:r>
    </w:p>
    <w:p w14:paraId="493F141C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72" w:lineRule="auto"/>
        <w:ind w:firstLine="720"/>
        <w:jc w:val="both"/>
      </w:pPr>
      <w:r>
        <w:t>Количество команд от одной образовательной организации не ограничено.</w:t>
      </w:r>
    </w:p>
    <w:p w14:paraId="13F35110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72" w:lineRule="auto"/>
        <w:ind w:firstLine="720"/>
        <w:jc w:val="both"/>
      </w:pPr>
      <w:r>
        <w:t>Регистрация на игру открывается 28 февраля 2023 года на сайте «</w:t>
      </w:r>
      <w:r>
        <w:rPr>
          <w:u w:val="single"/>
        </w:rPr>
        <w:t>игра“1418.рф</w:t>
      </w:r>
      <w:r>
        <w:t>».</w:t>
      </w:r>
    </w:p>
    <w:p w14:paraId="787992F3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72" w:lineRule="auto"/>
        <w:ind w:firstLine="720"/>
        <w:jc w:val="both"/>
      </w:pPr>
      <w:r>
        <w:t>Игрок может входить в состав только одной команды.</w:t>
      </w:r>
    </w:p>
    <w:p w14:paraId="6B0760B2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line="372" w:lineRule="auto"/>
        <w:ind w:firstLine="720"/>
        <w:jc w:val="both"/>
      </w:pPr>
      <w:r>
        <w:t xml:space="preserve">Все члены </w:t>
      </w:r>
      <w:r>
        <w:t>команды должны проживать на территории одного и того же субъекта Российской Федерации;</w:t>
      </w:r>
    </w:p>
    <w:p w14:paraId="15158693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after="160" w:line="372" w:lineRule="auto"/>
        <w:ind w:firstLine="720"/>
        <w:jc w:val="both"/>
      </w:pPr>
      <w:r>
        <w:t>Название команды должно быть произносимо, читаемо и уникально. Кроме того:</w:t>
      </w:r>
    </w:p>
    <w:p w14:paraId="75D87D41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23"/>
        </w:tabs>
        <w:spacing w:after="160"/>
        <w:ind w:firstLine="720"/>
        <w:jc w:val="both"/>
      </w:pPr>
      <w:r>
        <w:t>прочтение названия вслух не должно вызывать затруднения у читающего;</w:t>
      </w:r>
    </w:p>
    <w:p w14:paraId="0D4A2E3D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23"/>
        </w:tabs>
        <w:spacing w:after="160" w:line="372" w:lineRule="auto"/>
        <w:ind w:firstLine="720"/>
        <w:jc w:val="both"/>
      </w:pPr>
      <w:r>
        <w:t>название должно быть одно</w:t>
      </w:r>
      <w:r>
        <w:t>значным;</w:t>
      </w:r>
    </w:p>
    <w:p w14:paraId="71DC84F1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23"/>
        </w:tabs>
        <w:spacing w:after="160" w:line="372" w:lineRule="auto"/>
        <w:ind w:firstLine="720"/>
        <w:jc w:val="both"/>
      </w:pPr>
      <w:r>
        <w:t>название не должно включать в себя нецензурные слова;</w:t>
      </w:r>
    </w:p>
    <w:p w14:paraId="33E506E4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23"/>
        </w:tabs>
        <w:spacing w:after="160"/>
        <w:ind w:firstLine="720"/>
        <w:jc w:val="both"/>
      </w:pPr>
      <w:r>
        <w:t>название не должно затрагивать политические, религиозные или национальные чувства;</w:t>
      </w:r>
    </w:p>
    <w:p w14:paraId="74461DAF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23"/>
        </w:tabs>
        <w:spacing w:after="160" w:line="377" w:lineRule="auto"/>
        <w:ind w:firstLine="720"/>
        <w:jc w:val="both"/>
      </w:pPr>
      <w:r>
        <w:t>название не должно нарушать общепринятые нормы морали и нравственности, нести негативный, унижающий или оскорб</w:t>
      </w:r>
      <w:r>
        <w:t>ляющий смысл;</w:t>
      </w:r>
    </w:p>
    <w:p w14:paraId="40EDC001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23"/>
        </w:tabs>
        <w:spacing w:after="200"/>
        <w:ind w:firstLine="720"/>
        <w:jc w:val="both"/>
      </w:pPr>
      <w:r>
        <w:t>название не должно быть длиннее 20 символов, включая пробелы.</w:t>
      </w:r>
    </w:p>
    <w:p w14:paraId="7BEBC2E5" w14:textId="77777777" w:rsidR="00D81A3C" w:rsidRDefault="001B501D">
      <w:pPr>
        <w:pStyle w:val="1"/>
        <w:numPr>
          <w:ilvl w:val="0"/>
          <w:numId w:val="16"/>
        </w:numPr>
        <w:shd w:val="clear" w:color="auto" w:fill="auto"/>
        <w:tabs>
          <w:tab w:val="left" w:pos="1423"/>
        </w:tabs>
        <w:spacing w:after="140"/>
        <w:ind w:firstLine="720"/>
        <w:jc w:val="both"/>
      </w:pPr>
      <w:r>
        <w:t xml:space="preserve">К участию в игре допускаются команды, прошедшие предварительную регистрацию. В случае, если команда становится победителем или финалистом округа, но имеет несоответствие в пунктах 4.1., 4.З., 4.6., 4.7. и 4.8 Положения, то члены этой команды награждены не </w:t>
      </w:r>
      <w:r>
        <w:t>будут.</w:t>
      </w:r>
    </w:p>
    <w:p w14:paraId="1EA0D7E9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364"/>
        </w:tabs>
        <w:spacing w:after="180"/>
      </w:pPr>
      <w:bookmarkStart w:id="8" w:name="bookmark18"/>
      <w:bookmarkStart w:id="9" w:name="bookmark19"/>
      <w:r>
        <w:lastRenderedPageBreak/>
        <w:t>Правила проведения Игры</w:t>
      </w:r>
      <w:bookmarkEnd w:id="8"/>
      <w:bookmarkEnd w:id="9"/>
    </w:p>
    <w:p w14:paraId="1B87BDEB" w14:textId="77777777" w:rsidR="00D81A3C" w:rsidRDefault="001B501D">
      <w:pPr>
        <w:pStyle w:val="1"/>
        <w:numPr>
          <w:ilvl w:val="0"/>
          <w:numId w:val="17"/>
        </w:numPr>
        <w:shd w:val="clear" w:color="auto" w:fill="auto"/>
        <w:tabs>
          <w:tab w:val="left" w:pos="1453"/>
        </w:tabs>
        <w:spacing w:line="372" w:lineRule="auto"/>
        <w:ind w:firstLine="740"/>
        <w:jc w:val="both"/>
      </w:pPr>
      <w:r>
        <w:t>Интеллектуальное соревнование состоит из двух блоков, каждый из которых включает в себя 10 вопросов о Великой Отечественной войне и Второй мировой войне. Первый блок состоит из вопросов общефедерального характера, второй - из</w:t>
      </w:r>
      <w:r>
        <w:t xml:space="preserve"> тематических вопросов, связанных с историей каждого из федеральных округов. После того, как вопросы блока будут озвучены, капитан команды отправляет электронную форму с ответами. Затем ведущий озвучивает правильные варианты ответов.</w:t>
      </w:r>
    </w:p>
    <w:p w14:paraId="418DA3A8" w14:textId="77777777" w:rsidR="00D81A3C" w:rsidRDefault="001B501D">
      <w:pPr>
        <w:pStyle w:val="1"/>
        <w:numPr>
          <w:ilvl w:val="0"/>
          <w:numId w:val="17"/>
        </w:numPr>
        <w:shd w:val="clear" w:color="auto" w:fill="auto"/>
        <w:tabs>
          <w:tab w:val="left" w:pos="1453"/>
        </w:tabs>
        <w:spacing w:line="372" w:lineRule="auto"/>
        <w:ind w:firstLine="740"/>
        <w:jc w:val="both"/>
      </w:pPr>
      <w:r>
        <w:t>Игра проводится по 4 у</w:t>
      </w:r>
      <w:r>
        <w:t>никальным пакетам вопросов для смежных федеральных округов на территории Российской Федерации, которые были разработаны Центральным штабом Движения при поддержке экспертов организаций, входящих в состав Организационного комитета «НАША ПОБЕДА».</w:t>
      </w:r>
    </w:p>
    <w:p w14:paraId="71CC4237" w14:textId="77777777" w:rsidR="00D81A3C" w:rsidRDefault="001B501D">
      <w:pPr>
        <w:pStyle w:val="1"/>
        <w:numPr>
          <w:ilvl w:val="0"/>
          <w:numId w:val="17"/>
        </w:numPr>
        <w:shd w:val="clear" w:color="auto" w:fill="auto"/>
        <w:tabs>
          <w:tab w:val="left" w:pos="1453"/>
        </w:tabs>
        <w:spacing w:after="140" w:line="372" w:lineRule="auto"/>
        <w:ind w:firstLine="740"/>
        <w:jc w:val="both"/>
      </w:pPr>
      <w:r>
        <w:t>Во время про</w:t>
      </w:r>
      <w:r>
        <w:t>ведения Игры участникам запрещается:</w:t>
      </w:r>
    </w:p>
    <w:p w14:paraId="44151E2F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53"/>
        </w:tabs>
        <w:spacing w:after="140" w:line="372" w:lineRule="auto"/>
        <w:ind w:firstLine="740"/>
        <w:jc w:val="both"/>
      </w:pPr>
      <w:r>
        <w:t>общаться между командами;</w:t>
      </w:r>
    </w:p>
    <w:p w14:paraId="7933C19E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53"/>
        </w:tabs>
        <w:spacing w:after="140" w:line="372" w:lineRule="auto"/>
        <w:ind w:firstLine="740"/>
        <w:jc w:val="both"/>
      </w:pPr>
      <w:r>
        <w:t>пользоваться поисковыми интернет-системами;</w:t>
      </w:r>
    </w:p>
    <w:p w14:paraId="5197D4B7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453"/>
        </w:tabs>
        <w:spacing w:after="320" w:line="372" w:lineRule="auto"/>
        <w:ind w:firstLine="740"/>
        <w:jc w:val="both"/>
      </w:pPr>
      <w:r>
        <w:t>прибегать к помощи экспертов не из числа участников команды.</w:t>
      </w:r>
    </w:p>
    <w:p w14:paraId="48C8564F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364"/>
        </w:tabs>
        <w:spacing w:after="180"/>
      </w:pPr>
      <w:bookmarkStart w:id="10" w:name="bookmark20"/>
      <w:bookmarkStart w:id="11" w:name="bookmark21"/>
      <w:r>
        <w:t>Система оценивания Игры</w:t>
      </w:r>
      <w:bookmarkEnd w:id="10"/>
      <w:bookmarkEnd w:id="11"/>
    </w:p>
    <w:p w14:paraId="48A3E8C5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3"/>
        </w:tabs>
        <w:ind w:firstLine="740"/>
        <w:jc w:val="both"/>
      </w:pPr>
      <w:r>
        <w:t xml:space="preserve">Отправку ответов команды осуществляет исключительно </w:t>
      </w:r>
      <w:r>
        <w:t>капитан в единственном варианте. В случае повторной отправки формы засчитывается самая ранняя попытка.</w:t>
      </w:r>
    </w:p>
    <w:p w14:paraId="53259FC3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3"/>
        </w:tabs>
        <w:ind w:firstLine="740"/>
        <w:jc w:val="both"/>
      </w:pPr>
      <w:r>
        <w:t>Ответы, поступившие в систему после обозначенного ведущим времени, не засчитываются.</w:t>
      </w:r>
    </w:p>
    <w:p w14:paraId="656EDFA4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3"/>
        </w:tabs>
        <w:spacing w:after="140"/>
        <w:ind w:firstLine="740"/>
        <w:jc w:val="both"/>
      </w:pPr>
      <w:r>
        <w:t>Ответы, соответствующие правильному ответу и записанные в одном вари</w:t>
      </w:r>
      <w:r>
        <w:t>анте, считаются правильными.</w:t>
      </w:r>
    </w:p>
    <w:p w14:paraId="698694AE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line="372" w:lineRule="auto"/>
        <w:ind w:firstLine="740"/>
        <w:jc w:val="both"/>
      </w:pPr>
      <w:r>
        <w:t>Ответы, записанные в нескольких вариантах/формулировках, считаются неправильными.</w:t>
      </w:r>
    </w:p>
    <w:p w14:paraId="6B02CBF2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line="372" w:lineRule="auto"/>
        <w:ind w:firstLine="740"/>
        <w:jc w:val="both"/>
      </w:pPr>
      <w:r>
        <w:lastRenderedPageBreak/>
        <w:t>За каждый правильный ответ на вопрос из первого блока команда может получить 1 балл. В случае неправильного ответа - О баллов.</w:t>
      </w:r>
    </w:p>
    <w:p w14:paraId="655702F7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line="372" w:lineRule="auto"/>
        <w:ind w:firstLine="740"/>
        <w:jc w:val="both"/>
      </w:pPr>
      <w:r>
        <w:t>За каждый правильн</w:t>
      </w:r>
      <w:r>
        <w:t>ый ответ на вопрос из второго блока команда может получить 2 балла. В случае неправильного ответа - О баллов.</w:t>
      </w:r>
    </w:p>
    <w:p w14:paraId="5619A7E7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line="372" w:lineRule="auto"/>
        <w:ind w:firstLine="740"/>
        <w:jc w:val="both"/>
      </w:pPr>
      <w:r>
        <w:t>Общий балл за игру рассчитывается из суммы баллов за оба блока.</w:t>
      </w:r>
    </w:p>
    <w:p w14:paraId="314B3185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line="372" w:lineRule="auto"/>
        <w:ind w:firstLine="740"/>
        <w:jc w:val="both"/>
      </w:pPr>
      <w:r>
        <w:t>Победителем игры в командном зачёте становится команда, набравшая в сумме наибольш</w:t>
      </w:r>
      <w:r>
        <w:t>ее количество баллов за правильные ответы, используя при этом наименьшее количество времени.</w:t>
      </w:r>
    </w:p>
    <w:p w14:paraId="2CB784AC" w14:textId="77777777" w:rsidR="00D81A3C" w:rsidRDefault="001B501D">
      <w:pPr>
        <w:pStyle w:val="1"/>
        <w:numPr>
          <w:ilvl w:val="0"/>
          <w:numId w:val="18"/>
        </w:numPr>
        <w:shd w:val="clear" w:color="auto" w:fill="auto"/>
        <w:tabs>
          <w:tab w:val="left" w:pos="1452"/>
        </w:tabs>
        <w:spacing w:after="140" w:line="372" w:lineRule="auto"/>
        <w:ind w:firstLine="740"/>
        <w:jc w:val="both"/>
      </w:pPr>
      <w:r>
        <w:t>В случае равенства итогового количества баллов победителем становится команда, которая:</w:t>
      </w:r>
    </w:p>
    <w:p w14:paraId="17698DA8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550"/>
        </w:tabs>
        <w:spacing w:after="140" w:line="372" w:lineRule="auto"/>
        <w:ind w:left="1080" w:firstLine="0"/>
        <w:jc w:val="both"/>
      </w:pPr>
      <w:r>
        <w:t>отправила форму раньше, чем соперники;</w:t>
      </w:r>
    </w:p>
    <w:p w14:paraId="476C3156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1557"/>
        </w:tabs>
        <w:spacing w:after="1000"/>
        <w:ind w:left="1460" w:hanging="380"/>
        <w:jc w:val="both"/>
      </w:pPr>
      <w:r>
        <w:t xml:space="preserve">набрала больше баллов в сумме за </w:t>
      </w:r>
      <w:r>
        <w:t>последний блок (при равенстве предыдущего пункта).</w:t>
      </w:r>
    </w:p>
    <w:p w14:paraId="1CAD78C6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384"/>
        </w:tabs>
        <w:spacing w:after="140"/>
      </w:pPr>
      <w:bookmarkStart w:id="12" w:name="bookmark22"/>
      <w:bookmarkStart w:id="13" w:name="bookmark23"/>
      <w:r>
        <w:t>Подведение итогов Игры</w:t>
      </w:r>
      <w:bookmarkEnd w:id="12"/>
      <w:bookmarkEnd w:id="13"/>
    </w:p>
    <w:p w14:paraId="45FF172D" w14:textId="77777777" w:rsidR="00D81A3C" w:rsidRDefault="001B501D">
      <w:pPr>
        <w:pStyle w:val="1"/>
        <w:numPr>
          <w:ilvl w:val="0"/>
          <w:numId w:val="19"/>
        </w:numPr>
        <w:shd w:val="clear" w:color="auto" w:fill="auto"/>
        <w:tabs>
          <w:tab w:val="left" w:pos="1452"/>
        </w:tabs>
        <w:ind w:firstLine="740"/>
        <w:jc w:val="both"/>
      </w:pPr>
      <w:r>
        <w:t>По итогам Игры будет сформирован общий рейтинг результатов команд участников, который публикуется после завершения Игры на портале «</w:t>
      </w:r>
      <w:r>
        <w:rPr>
          <w:u w:val="single"/>
        </w:rPr>
        <w:t>игра-1418.рф</w:t>
      </w:r>
      <w:r>
        <w:t>».</w:t>
      </w:r>
    </w:p>
    <w:p w14:paraId="6628EB9E" w14:textId="77777777" w:rsidR="00D81A3C" w:rsidRDefault="001B501D">
      <w:pPr>
        <w:pStyle w:val="1"/>
        <w:numPr>
          <w:ilvl w:val="0"/>
          <w:numId w:val="19"/>
        </w:numPr>
        <w:shd w:val="clear" w:color="auto" w:fill="auto"/>
        <w:tabs>
          <w:tab w:val="left" w:pos="1452"/>
          <w:tab w:val="left" w:pos="7418"/>
        </w:tabs>
        <w:ind w:firstLine="740"/>
        <w:jc w:val="both"/>
      </w:pPr>
      <w:r>
        <w:t xml:space="preserve">Команды победителей и </w:t>
      </w:r>
      <w:r>
        <w:t>финалистов (1,</w:t>
      </w:r>
      <w:r>
        <w:tab/>
        <w:t>2 и 3 места</w:t>
      </w:r>
    </w:p>
    <w:p w14:paraId="4AE3F72C" w14:textId="77777777" w:rsidR="00D81A3C" w:rsidRDefault="001B501D">
      <w:pPr>
        <w:pStyle w:val="1"/>
        <w:shd w:val="clear" w:color="auto" w:fill="auto"/>
        <w:spacing w:after="60"/>
        <w:ind w:firstLine="0"/>
        <w:jc w:val="both"/>
        <w:sectPr w:rsidR="00D81A3C">
          <w:headerReference w:type="default" r:id="rId10"/>
          <w:pgSz w:w="11672" w:h="17378"/>
          <w:pgMar w:top="1405" w:right="1494" w:bottom="1199" w:left="699" w:header="0" w:footer="771" w:gutter="0"/>
          <w:cols w:space="720"/>
          <w:noEndnote/>
          <w:docGrid w:linePitch="360"/>
        </w:sectPr>
      </w:pPr>
      <w:r>
        <w:t>соответственно) определяются в каждом федеральном округе и награждаются ценными призами от Организаторов.</w:t>
      </w:r>
    </w:p>
    <w:p w14:paraId="366BD70F" w14:textId="77777777" w:rsidR="00D81A3C" w:rsidRDefault="001B501D">
      <w:pPr>
        <w:pStyle w:val="42"/>
        <w:shd w:val="clear" w:color="auto" w:fill="auto"/>
      </w:pPr>
      <w:r>
        <w:lastRenderedPageBreak/>
        <w:t>10</w:t>
      </w:r>
    </w:p>
    <w:p w14:paraId="6226309D" w14:textId="77777777" w:rsidR="00D81A3C" w:rsidRDefault="001B501D">
      <w:pPr>
        <w:pStyle w:val="1"/>
        <w:numPr>
          <w:ilvl w:val="0"/>
          <w:numId w:val="19"/>
        </w:numPr>
        <w:shd w:val="clear" w:color="auto" w:fill="auto"/>
        <w:tabs>
          <w:tab w:val="left" w:pos="1432"/>
        </w:tabs>
        <w:spacing w:line="374" w:lineRule="auto"/>
        <w:ind w:firstLine="740"/>
        <w:jc w:val="both"/>
      </w:pPr>
      <w:r>
        <w:t xml:space="preserve">Претендовать на призовой фонд по итогам </w:t>
      </w:r>
      <w:r>
        <w:t>Игры смогут только команды, в составе которых все игроки были в возрасте от 14 до 18 лет включительно.</w:t>
      </w:r>
    </w:p>
    <w:p w14:paraId="6E23F2E4" w14:textId="77777777" w:rsidR="00D81A3C" w:rsidRDefault="001B501D">
      <w:pPr>
        <w:pStyle w:val="1"/>
        <w:numPr>
          <w:ilvl w:val="0"/>
          <w:numId w:val="19"/>
        </w:numPr>
        <w:shd w:val="clear" w:color="auto" w:fill="auto"/>
        <w:tabs>
          <w:tab w:val="left" w:pos="1432"/>
        </w:tabs>
        <w:spacing w:line="374" w:lineRule="auto"/>
        <w:ind w:firstLine="740"/>
        <w:jc w:val="both"/>
      </w:pPr>
      <w:r>
        <w:t>Если капитан команды, ставшей победителем или финалистом Игры, не выходит на связь с представителями организационного комитета, то соответствующий статус</w:t>
      </w:r>
      <w:r>
        <w:t xml:space="preserve"> (победителя или финалиста) присваивается команде, расположившейся на последующей сточке турнирной таблицы.</w:t>
      </w:r>
    </w:p>
    <w:p w14:paraId="7429F854" w14:textId="77777777" w:rsidR="00D81A3C" w:rsidRDefault="001B501D">
      <w:pPr>
        <w:pStyle w:val="1"/>
        <w:numPr>
          <w:ilvl w:val="0"/>
          <w:numId w:val="19"/>
        </w:numPr>
        <w:shd w:val="clear" w:color="auto" w:fill="auto"/>
        <w:tabs>
          <w:tab w:val="left" w:pos="1432"/>
        </w:tabs>
        <w:spacing w:after="220" w:line="374" w:lineRule="auto"/>
        <w:ind w:firstLine="740"/>
        <w:jc w:val="both"/>
      </w:pPr>
      <w:r>
        <w:t>Каждый участник зарегистрированной команды, вводившей ответы, сможет получить подтверждающий документ - сертификат участника Игры. Необходимо нажать</w:t>
      </w:r>
      <w:r>
        <w:t xml:space="preserve"> кнопку «Скачать сертификат участника» на сайте «</w:t>
      </w:r>
      <w:r>
        <w:rPr>
          <w:u w:val="single"/>
        </w:rPr>
        <w:t>игра-1418.рф</w:t>
      </w:r>
      <w:r>
        <w:t>» через неделю после проведения Игры.</w:t>
      </w:r>
    </w:p>
    <w:p w14:paraId="0928B71D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after="220" w:line="374" w:lineRule="auto"/>
      </w:pPr>
      <w:bookmarkStart w:id="14" w:name="bookmark24"/>
      <w:bookmarkStart w:id="15" w:name="bookmark25"/>
      <w:r>
        <w:t>Партнеры Игры</w:t>
      </w:r>
      <w:bookmarkEnd w:id="14"/>
      <w:bookmarkEnd w:id="15"/>
    </w:p>
    <w:p w14:paraId="7A058C1A" w14:textId="77777777" w:rsidR="00D81A3C" w:rsidRDefault="001B501D">
      <w:pPr>
        <w:pStyle w:val="1"/>
        <w:numPr>
          <w:ilvl w:val="0"/>
          <w:numId w:val="20"/>
        </w:numPr>
        <w:shd w:val="clear" w:color="auto" w:fill="auto"/>
        <w:tabs>
          <w:tab w:val="left" w:pos="1329"/>
        </w:tabs>
        <w:spacing w:after="140" w:line="374" w:lineRule="auto"/>
        <w:ind w:firstLine="740"/>
        <w:jc w:val="both"/>
      </w:pPr>
      <w:r>
        <w:t>Игра проходит при поддержке:</w:t>
      </w:r>
    </w:p>
    <w:p w14:paraId="41DCC6F8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21"/>
        </w:tabs>
        <w:spacing w:after="140" w:line="374" w:lineRule="auto"/>
        <w:ind w:firstLine="440"/>
        <w:jc w:val="both"/>
      </w:pPr>
      <w:r>
        <w:t>Партии «Единая Россия»;</w:t>
      </w:r>
    </w:p>
    <w:p w14:paraId="4DC9E5F2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28"/>
        </w:tabs>
        <w:spacing w:after="140" w:line="374" w:lineRule="auto"/>
        <w:ind w:firstLine="440"/>
        <w:jc w:val="both"/>
      </w:pPr>
      <w:r>
        <w:t>ФПП «Историческая память»;</w:t>
      </w:r>
    </w:p>
    <w:p w14:paraId="55874430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spacing w:after="140"/>
        <w:ind w:firstLine="440"/>
        <w:jc w:val="both"/>
      </w:pPr>
      <w:r>
        <w:t xml:space="preserve">Общероссийского </w:t>
      </w:r>
      <w:r>
        <w:t>общественно-государственного движения детей и молодёжи «Движение первых»;</w:t>
      </w:r>
    </w:p>
    <w:p w14:paraId="414FC605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spacing w:after="140" w:line="377" w:lineRule="auto"/>
        <w:ind w:firstLine="440"/>
        <w:jc w:val="both"/>
      </w:pPr>
      <w:r>
        <w:t>Ресурсного центра по развитию и поддержке волонтёрского движения «Мосволонтёр»;</w:t>
      </w:r>
    </w:p>
    <w:p w14:paraId="2C6C8CD4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32"/>
        </w:tabs>
        <w:spacing w:after="140" w:line="374" w:lineRule="auto"/>
        <w:ind w:firstLine="440"/>
        <w:jc w:val="both"/>
      </w:pPr>
      <w:r>
        <w:t>Российского военно-исторического общества;</w:t>
      </w:r>
    </w:p>
    <w:p w14:paraId="5B6360C7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32"/>
        </w:tabs>
        <w:spacing w:after="140" w:line="374" w:lineRule="auto"/>
        <w:ind w:firstLine="440"/>
        <w:jc w:val="both"/>
      </w:pPr>
      <w:r>
        <w:t>Российского государственного гуманитарного университета;</w:t>
      </w:r>
    </w:p>
    <w:p w14:paraId="0E84A23D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32"/>
        </w:tabs>
        <w:spacing w:after="140" w:line="374" w:lineRule="auto"/>
        <w:ind w:firstLine="440"/>
        <w:jc w:val="both"/>
      </w:pPr>
      <w:r>
        <w:t>Ро</w:t>
      </w:r>
      <w:r>
        <w:t>ссийского исторического общества;</w:t>
      </w:r>
    </w:p>
    <w:p w14:paraId="1150BFE0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32"/>
          <w:tab w:val="left" w:pos="3315"/>
        </w:tabs>
        <w:spacing w:line="374" w:lineRule="auto"/>
        <w:ind w:firstLine="440"/>
        <w:jc w:val="both"/>
      </w:pPr>
      <w:r>
        <w:t>Общероссийской</w:t>
      </w:r>
      <w:r>
        <w:tab/>
        <w:t>Общественной Организации «Российское</w:t>
      </w:r>
    </w:p>
    <w:p w14:paraId="61DDB350" w14:textId="77777777" w:rsidR="00D81A3C" w:rsidRDefault="001B501D">
      <w:pPr>
        <w:pStyle w:val="1"/>
        <w:shd w:val="clear" w:color="auto" w:fill="auto"/>
        <w:spacing w:after="140" w:line="374" w:lineRule="auto"/>
        <w:ind w:firstLine="0"/>
      </w:pPr>
      <w:r>
        <w:t>содружество колледжей»;</w:t>
      </w:r>
    </w:p>
    <w:p w14:paraId="1134F415" w14:textId="77777777" w:rsidR="00D81A3C" w:rsidRDefault="001B501D">
      <w:pPr>
        <w:pStyle w:val="1"/>
        <w:numPr>
          <w:ilvl w:val="0"/>
          <w:numId w:val="6"/>
        </w:numPr>
        <w:shd w:val="clear" w:color="auto" w:fill="auto"/>
        <w:tabs>
          <w:tab w:val="left" w:pos="932"/>
          <w:tab w:val="left" w:pos="3315"/>
        </w:tabs>
        <w:spacing w:line="374" w:lineRule="auto"/>
        <w:ind w:firstLine="440"/>
        <w:jc w:val="both"/>
      </w:pPr>
      <w:r>
        <w:t>Всероссийского</w:t>
      </w:r>
      <w:r>
        <w:tab/>
        <w:t>детско-юношеского военно-патриотического</w:t>
      </w:r>
    </w:p>
    <w:p w14:paraId="3784924F" w14:textId="77777777" w:rsidR="00D81A3C" w:rsidRDefault="001B501D">
      <w:pPr>
        <w:pStyle w:val="1"/>
        <w:shd w:val="clear" w:color="auto" w:fill="auto"/>
        <w:spacing w:after="140" w:line="374" w:lineRule="auto"/>
        <w:ind w:firstLine="0"/>
        <w:jc w:val="both"/>
      </w:pPr>
      <w:r>
        <w:t>общественного Движения «ЮНАРМИЯ».</w:t>
      </w:r>
    </w:p>
    <w:p w14:paraId="73EDC1E1" w14:textId="77777777" w:rsidR="00D81A3C" w:rsidRDefault="001B501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376"/>
        </w:tabs>
        <w:spacing w:after="160" w:line="374" w:lineRule="auto"/>
      </w:pPr>
      <w:bookmarkStart w:id="16" w:name="bookmark26"/>
      <w:bookmarkStart w:id="17" w:name="bookmark27"/>
      <w:r>
        <w:lastRenderedPageBreak/>
        <w:t>Контактные данные организаторов</w:t>
      </w:r>
      <w:bookmarkEnd w:id="16"/>
      <w:bookmarkEnd w:id="17"/>
    </w:p>
    <w:p w14:paraId="0333C522" w14:textId="77777777" w:rsidR="00D81A3C" w:rsidRDefault="001B501D">
      <w:pPr>
        <w:pStyle w:val="1"/>
        <w:numPr>
          <w:ilvl w:val="0"/>
          <w:numId w:val="21"/>
        </w:numPr>
        <w:shd w:val="clear" w:color="auto" w:fill="auto"/>
        <w:tabs>
          <w:tab w:val="left" w:pos="1433"/>
        </w:tabs>
        <w:spacing w:line="374" w:lineRule="auto"/>
        <w:ind w:firstLine="740"/>
        <w:jc w:val="both"/>
      </w:pPr>
      <w:r>
        <w:t xml:space="preserve">Контактные данные </w:t>
      </w:r>
      <w:r>
        <w:t>организаторов Игры: 101000, Россия, г. Москва, ул. Мясницкая, д. 46, стр. 1.</w:t>
      </w:r>
    </w:p>
    <w:p w14:paraId="741E6E82" w14:textId="77777777" w:rsidR="00D81A3C" w:rsidRDefault="001B501D">
      <w:pPr>
        <w:pStyle w:val="1"/>
        <w:numPr>
          <w:ilvl w:val="0"/>
          <w:numId w:val="21"/>
        </w:numPr>
        <w:shd w:val="clear" w:color="auto" w:fill="auto"/>
        <w:tabs>
          <w:tab w:val="left" w:pos="1433"/>
        </w:tabs>
        <w:spacing w:line="374" w:lineRule="auto"/>
        <w:ind w:firstLine="740"/>
        <w:jc w:val="both"/>
      </w:pPr>
      <w:r>
        <w:t>Контактное лицо: Сидоренко Виктор Алексеевич - руководитель проектов Дирекции регионального развития Всероссийского общественного движения «ВОЛОНТЁРЫ ПОБЕДЫ», телефон: +7 (499) 64</w:t>
      </w:r>
      <w:r>
        <w:t xml:space="preserve">9 47 77 (доб. 501), эл. почта: </w:t>
      </w:r>
      <w:r>
        <w:rPr>
          <w:u w:val="single"/>
        </w:rPr>
        <w:t>1_418@У8егароЬес1и.сот</w:t>
      </w:r>
      <w:r>
        <w:t xml:space="preserve"> .</w:t>
      </w:r>
    </w:p>
    <w:sectPr w:rsidR="00D81A3C">
      <w:headerReference w:type="default" r:id="rId11"/>
      <w:pgSz w:w="11672" w:h="17378"/>
      <w:pgMar w:top="1083" w:right="1506" w:bottom="939" w:left="697" w:header="655" w:footer="511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4346" w14:textId="77777777" w:rsidR="001B501D" w:rsidRDefault="001B501D">
      <w:r>
        <w:separator/>
      </w:r>
    </w:p>
  </w:endnote>
  <w:endnote w:type="continuationSeparator" w:id="0">
    <w:p w14:paraId="2D4B737D" w14:textId="77777777" w:rsidR="001B501D" w:rsidRDefault="001B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1645" w14:textId="77777777" w:rsidR="001B501D" w:rsidRDefault="001B501D"/>
  </w:footnote>
  <w:footnote w:type="continuationSeparator" w:id="0">
    <w:p w14:paraId="3F50F7FB" w14:textId="77777777" w:rsidR="001B501D" w:rsidRDefault="001B5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C477" w14:textId="77777777" w:rsidR="00D81A3C" w:rsidRDefault="00D81A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1A3F" w14:textId="77777777" w:rsidR="00D81A3C" w:rsidRDefault="001B501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E0D8FE9" wp14:editId="0956A86D">
              <wp:simplePos x="0" y="0"/>
              <wp:positionH relativeFrom="page">
                <wp:posOffset>3429635</wp:posOffset>
              </wp:positionH>
              <wp:positionV relativeFrom="page">
                <wp:posOffset>759460</wp:posOffset>
              </wp:positionV>
              <wp:extent cx="6858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C31E9E" w14:textId="77777777" w:rsidR="00D81A3C" w:rsidRDefault="001B501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D8FE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70.05pt;margin-top:59.8pt;width:5.4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" filled="f" stroked="f">
              <v:textbox style="mso-fit-shape-to-text:t" inset="0,0,0,0">
                <w:txbxContent>
                  <w:p w14:paraId="4AC31E9E" w14:textId="77777777" w:rsidR="00D81A3C" w:rsidRDefault="001B501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8A5D" w14:textId="77777777" w:rsidR="00D81A3C" w:rsidRDefault="001B501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C881BB6" wp14:editId="6C9C0535">
              <wp:simplePos x="0" y="0"/>
              <wp:positionH relativeFrom="page">
                <wp:posOffset>3441700</wp:posOffset>
              </wp:positionH>
              <wp:positionV relativeFrom="page">
                <wp:posOffset>763905</wp:posOffset>
              </wp:positionV>
              <wp:extent cx="64135" cy="114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4E4D2" w14:textId="77777777" w:rsidR="00D81A3C" w:rsidRDefault="001B501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81BB6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71pt;margin-top:60.15pt;width:5.05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" filled="f" stroked="f">
              <v:textbox style="mso-fit-shape-to-text:t" inset="0,0,0,0">
                <w:txbxContent>
                  <w:p w14:paraId="03D4E4D2" w14:textId="77777777" w:rsidR="00D81A3C" w:rsidRDefault="001B501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1503" w14:textId="77777777" w:rsidR="00D81A3C" w:rsidRDefault="001B501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880B844" wp14:editId="3D29E5D7">
              <wp:simplePos x="0" y="0"/>
              <wp:positionH relativeFrom="page">
                <wp:posOffset>3425825</wp:posOffset>
              </wp:positionH>
              <wp:positionV relativeFrom="page">
                <wp:posOffset>699770</wp:posOffset>
              </wp:positionV>
              <wp:extent cx="64135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2C352" w14:textId="77777777" w:rsidR="00D81A3C" w:rsidRDefault="001B501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0B844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69.75pt;margin-top:55.1pt;width:5.05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" filled="f" stroked="f">
              <v:textbox style="mso-fit-shape-to-text:t" inset="0,0,0,0">
                <w:txbxContent>
                  <w:p w14:paraId="5482C352" w14:textId="77777777" w:rsidR="00D81A3C" w:rsidRDefault="001B501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15DB" w14:textId="77777777" w:rsidR="00D81A3C" w:rsidRDefault="00D81A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CF5"/>
    <w:multiLevelType w:val="multilevel"/>
    <w:tmpl w:val="DFEAB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B63EF"/>
    <w:multiLevelType w:val="multilevel"/>
    <w:tmpl w:val="3F087F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E6452"/>
    <w:multiLevelType w:val="multilevel"/>
    <w:tmpl w:val="CC08E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45336"/>
    <w:multiLevelType w:val="multilevel"/>
    <w:tmpl w:val="F24CF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607FB"/>
    <w:multiLevelType w:val="multilevel"/>
    <w:tmpl w:val="CC240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07438"/>
    <w:multiLevelType w:val="multilevel"/>
    <w:tmpl w:val="B512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F20245"/>
    <w:multiLevelType w:val="multilevel"/>
    <w:tmpl w:val="A232EB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2E6834"/>
    <w:multiLevelType w:val="multilevel"/>
    <w:tmpl w:val="C30AF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C68F4"/>
    <w:multiLevelType w:val="multilevel"/>
    <w:tmpl w:val="391A21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71537"/>
    <w:multiLevelType w:val="multilevel"/>
    <w:tmpl w:val="2FEA9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82864"/>
    <w:multiLevelType w:val="multilevel"/>
    <w:tmpl w:val="5BF89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9529CE"/>
    <w:multiLevelType w:val="multilevel"/>
    <w:tmpl w:val="187C8C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C3172E"/>
    <w:multiLevelType w:val="multilevel"/>
    <w:tmpl w:val="C6F0689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A6DD8"/>
    <w:multiLevelType w:val="multilevel"/>
    <w:tmpl w:val="77E030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73235"/>
    <w:multiLevelType w:val="multilevel"/>
    <w:tmpl w:val="B6C6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BF5F35"/>
    <w:multiLevelType w:val="multilevel"/>
    <w:tmpl w:val="A26A5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5B3BB0"/>
    <w:multiLevelType w:val="multilevel"/>
    <w:tmpl w:val="FC9C7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C45B0B"/>
    <w:multiLevelType w:val="multilevel"/>
    <w:tmpl w:val="016010A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55902"/>
    <w:multiLevelType w:val="multilevel"/>
    <w:tmpl w:val="D3F60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6D7D33"/>
    <w:multiLevelType w:val="multilevel"/>
    <w:tmpl w:val="A9084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2A7500"/>
    <w:multiLevelType w:val="multilevel"/>
    <w:tmpl w:val="8E4EA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10"/>
  </w:num>
  <w:num w:numId="13">
    <w:abstractNumId w:val="15"/>
  </w:num>
  <w:num w:numId="14">
    <w:abstractNumId w:val="19"/>
  </w:num>
  <w:num w:numId="15">
    <w:abstractNumId w:val="14"/>
  </w:num>
  <w:num w:numId="16">
    <w:abstractNumId w:val="2"/>
  </w:num>
  <w:num w:numId="17">
    <w:abstractNumId w:val="1"/>
  </w:num>
  <w:num w:numId="18">
    <w:abstractNumId w:val="6"/>
  </w:num>
  <w:num w:numId="19">
    <w:abstractNumId w:val="8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3C"/>
    <w:rsid w:val="001B501D"/>
    <w:rsid w:val="007602ED"/>
    <w:rsid w:val="00D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217B"/>
  <w15:docId w15:val="{5906D1E2-57F7-470C-8355-5D53469B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/>
      <w:iCs/>
      <w:smallCaps w:val="0"/>
      <w:strike w:val="0"/>
      <w:sz w:val="44"/>
      <w:szCs w:val="44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980"/>
      <w:outlineLvl w:val="0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0" w:line="266" w:lineRule="auto"/>
      <w:ind w:left="1080"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28" w:lineRule="auto"/>
      <w:jc w:val="center"/>
      <w:outlineLvl w:val="2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820"/>
      <w:ind w:left="7960"/>
      <w:outlineLvl w:val="1"/>
    </w:pPr>
    <w:rPr>
      <w:rFonts w:ascii="Arial" w:eastAsia="Arial" w:hAnsi="Arial" w:cs="Arial"/>
      <w:i/>
      <w:iCs/>
      <w:sz w:val="44"/>
      <w:szCs w:val="44"/>
      <w:u w:val="single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70" w:line="372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ODJIN</cp:lastModifiedBy>
  <cp:revision>2</cp:revision>
  <dcterms:created xsi:type="dcterms:W3CDTF">2023-03-18T04:37:00Z</dcterms:created>
  <dcterms:modified xsi:type="dcterms:W3CDTF">2023-03-18T04:40:00Z</dcterms:modified>
</cp:coreProperties>
</file>