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B5" w:rsidRPr="00AD0F5A" w:rsidRDefault="00AD0F5A" w:rsidP="00AD0F5A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Отчет </w:t>
      </w:r>
    </w:p>
    <w:p w:rsidR="00F75AAB" w:rsidRPr="00AD0F5A" w:rsidRDefault="00AD0F5A" w:rsidP="00AD0F5A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="00645525"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еятельности</w:t>
      </w:r>
      <w:r w:rsidR="00F75AAB"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ЛГ МАОУ «СОШ №2»</w:t>
      </w:r>
      <w:r w:rsidR="00645525"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15AB5" w:rsidRPr="00AD0F5A" w:rsidRDefault="008D6783" w:rsidP="00AD0F5A">
      <w:pPr>
        <w:shd w:val="clear" w:color="auto" w:fill="FFFFFF"/>
        <w:ind w:firstLine="709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AD0F5A"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гражданско</w:t>
      </w:r>
      <w:r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-патриотическому воспитанию</w:t>
      </w:r>
    </w:p>
    <w:p w:rsidR="008D6783" w:rsidRPr="00AD0F5A" w:rsidRDefault="00AA24D7" w:rsidP="00AD0F5A">
      <w:pPr>
        <w:shd w:val="clear" w:color="auto" w:fill="FFFFFF"/>
        <w:ind w:firstLine="709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7D3EC9"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275AE4"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D0F5A"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275AE4"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AD0F5A" w:rsidRPr="00AD0F5A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 учебный год</w:t>
      </w:r>
    </w:p>
    <w:p w:rsidR="008D6783" w:rsidRPr="00AD0F5A" w:rsidRDefault="008D6783" w:rsidP="00AD0F5A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D0F5A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E15AB5" w:rsidRPr="00AD0F5A" w:rsidRDefault="00AD0F5A" w:rsidP="00AD0F5A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Одной из главных целей в воспитательной деятельности ЛГ МАОУ «СОШ №2» является воспитание гражданско-патриотических качеств у школьников. </w:t>
      </w:r>
      <w:r w:rsidR="008D6783" w:rsidRPr="00AD0F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Работа по </w:t>
      </w:r>
      <w:r w:rsidRPr="00AD0F5A">
        <w:rPr>
          <w:rFonts w:eastAsia="Times New Roman" w:cs="Times New Roman"/>
          <w:color w:val="000000"/>
          <w:sz w:val="28"/>
          <w:szCs w:val="28"/>
          <w:lang w:eastAsia="ru-RU"/>
        </w:rPr>
        <w:t>гражданско-</w:t>
      </w:r>
      <w:r w:rsidR="008D6783" w:rsidRPr="00AD0F5A"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275AE4" w:rsidRPr="00AD0F5A">
        <w:rPr>
          <w:rFonts w:eastAsia="Times New Roman" w:cs="Times New Roman"/>
          <w:color w:val="000000"/>
          <w:sz w:val="28"/>
          <w:szCs w:val="28"/>
          <w:lang w:eastAsia="ru-RU"/>
        </w:rPr>
        <w:t>атриотическому воспитанию в 202</w:t>
      </w:r>
      <w:r w:rsidRPr="00AD0F5A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275AE4" w:rsidRPr="00AD0F5A">
        <w:rPr>
          <w:rFonts w:eastAsia="Times New Roman" w:cs="Times New Roman"/>
          <w:color w:val="000000"/>
          <w:sz w:val="28"/>
          <w:szCs w:val="28"/>
          <w:lang w:eastAsia="ru-RU"/>
        </w:rPr>
        <w:t>-202</w:t>
      </w:r>
      <w:r w:rsidRPr="00AD0F5A">
        <w:rPr>
          <w:rFonts w:eastAsia="Times New Roman" w:cs="Times New Roman"/>
          <w:color w:val="000000"/>
          <w:sz w:val="28"/>
          <w:szCs w:val="28"/>
          <w:lang w:eastAsia="ru-RU"/>
        </w:rPr>
        <w:t>4</w:t>
      </w:r>
      <w:r w:rsidR="00275AE4" w:rsidRPr="00AD0F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учебном</w:t>
      </w:r>
      <w:r w:rsidR="008D6783" w:rsidRPr="00AD0F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ЛГ МАОУ «СОШ №2»</w:t>
      </w:r>
      <w:r w:rsidR="008D6783" w:rsidRPr="00AD0F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проводилась в соответствии с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программой</w:t>
      </w:r>
      <w:r w:rsidRPr="00AD0F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воспитания школы.</w:t>
      </w:r>
    </w:p>
    <w:p w:rsidR="008D6783" w:rsidRPr="00AD0F5A" w:rsidRDefault="008D6783" w:rsidP="00AD0F5A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D0F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Правовой основой </w:t>
      </w:r>
      <w:r w:rsidR="00AD0F5A">
        <w:rPr>
          <w:rFonts w:eastAsia="Times New Roman" w:cs="Times New Roman"/>
          <w:color w:val="000000"/>
          <w:sz w:val="28"/>
          <w:szCs w:val="28"/>
          <w:lang w:eastAsia="ru-RU"/>
        </w:rPr>
        <w:t>гражданско-</w:t>
      </w:r>
      <w:r w:rsidRPr="00AD0F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патриотического воспитания </w:t>
      </w:r>
      <w:r w:rsidR="00E96BBC" w:rsidRPr="00AD0F5A">
        <w:rPr>
          <w:rFonts w:eastAsia="Times New Roman" w:cs="Times New Roman"/>
          <w:color w:val="000000"/>
          <w:sz w:val="28"/>
          <w:szCs w:val="28"/>
          <w:lang w:eastAsia="ru-RU"/>
        </w:rPr>
        <w:t>школы</w:t>
      </w:r>
      <w:r w:rsidRPr="00AD0F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являются Конституция РФ, Федеральные законы РФ: «Об образовании», «О воинской обязанности и военной службе», «О ветеранах», «О днях воинской славы России», а также постановление Правительства РФ от 16 февраля 2001 года №122 «О государственной </w:t>
      </w:r>
      <w:r w:rsidR="00AD0F5A" w:rsidRPr="00AD0F5A">
        <w:rPr>
          <w:rFonts w:eastAsia="Times New Roman" w:cs="Times New Roman"/>
          <w:color w:val="000000"/>
          <w:sz w:val="28"/>
          <w:szCs w:val="28"/>
          <w:lang w:eastAsia="ru-RU"/>
        </w:rPr>
        <w:t>программе «</w:t>
      </w:r>
      <w:r w:rsidRPr="00AD0F5A">
        <w:rPr>
          <w:rFonts w:eastAsia="Times New Roman" w:cs="Times New Roman"/>
          <w:color w:val="000000"/>
          <w:sz w:val="28"/>
          <w:szCs w:val="28"/>
          <w:lang w:eastAsia="ru-RU"/>
        </w:rPr>
        <w:t>Патриотическ</w:t>
      </w:r>
      <w:r w:rsidR="00E96BBC" w:rsidRPr="00AD0F5A">
        <w:rPr>
          <w:rFonts w:eastAsia="Times New Roman" w:cs="Times New Roman"/>
          <w:color w:val="000000"/>
          <w:sz w:val="28"/>
          <w:szCs w:val="28"/>
          <w:lang w:eastAsia="ru-RU"/>
        </w:rPr>
        <w:t>ое воспитание граждан РФ»</w:t>
      </w:r>
      <w:r w:rsidRPr="00AD0F5A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D6783" w:rsidRDefault="00AD0F5A" w:rsidP="00AD0F5A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Формы патриотической работы реализуются по направлениям: уроки истории, обществознания, предметные недели, внеурочные занятия, участие в акциях, дискуссиях, знакомство и изучение государственных, окружных, городских символов и атрибутов.</w:t>
      </w:r>
    </w:p>
    <w:p w:rsidR="00D50821" w:rsidRDefault="00AD0F5A" w:rsidP="00AD0F5A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сентября 2023 года каждая учебная неделя началась с Гимна Российской Федерации, при хороших погодных условиях во дворе школы были организованы еженедельные линейки </w:t>
      </w:r>
      <w:r w:rsidR="00D50821">
        <w:rPr>
          <w:rFonts w:eastAsia="Times New Roman" w:cs="Times New Roman"/>
          <w:color w:val="000000"/>
          <w:sz w:val="28"/>
          <w:szCs w:val="28"/>
          <w:lang w:eastAsia="ru-RU"/>
        </w:rPr>
        <w:t>по понедельникам с поднятием флага Российской Федерации. Открытие торжественных мероприятий начиналось с вноса Флага знаменной группой юнармейского отряда «Ратоборцы».</w:t>
      </w:r>
    </w:p>
    <w:p w:rsidR="00AD0F5A" w:rsidRPr="007303FB" w:rsidRDefault="00D50821" w:rsidP="007303FB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течение учебного года реализован курс внеурочной деятельности </w:t>
      </w:r>
      <w:r w:rsidRPr="007303FB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1433CF">
        <w:rPr>
          <w:rFonts w:eastAsia="Times New Roman" w:cs="Times New Roman"/>
          <w:color w:val="000000"/>
          <w:sz w:val="28"/>
          <w:szCs w:val="28"/>
          <w:lang w:eastAsia="ru-RU"/>
        </w:rPr>
        <w:t>Разговоры о важном», цель которого</w:t>
      </w:r>
      <w:r w:rsidRPr="007303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нравственно-патриотическое воспитание детей, знакомство с традициями историей и культурой России.  </w:t>
      </w:r>
    </w:p>
    <w:p w:rsidR="00D50821" w:rsidRDefault="00D50821" w:rsidP="007303FB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303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целью комплексного и системного подхода реализации гражданско-патриотического воспитания в школе организована работа детских общественных объединений общая координация которых осуществляется в рамках работы первичной ячейки «Движение первых»: </w:t>
      </w:r>
    </w:p>
    <w:p w:rsidR="00F70EC3" w:rsidRPr="007303FB" w:rsidRDefault="00F70EC3" w:rsidP="007303FB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D50821" w:rsidRPr="007303FB" w:rsidRDefault="00D50821" w:rsidP="007303F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303FB">
        <w:rPr>
          <w:color w:val="000000"/>
          <w:sz w:val="28"/>
          <w:szCs w:val="28"/>
        </w:rPr>
        <w:t>Добровольческое объединение «От сердца к сердцу»;</w:t>
      </w:r>
    </w:p>
    <w:p w:rsidR="007303FB" w:rsidRDefault="007303FB" w:rsidP="007303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03FB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деятельности объединения продолжается проект «Книга Памяти </w:t>
      </w:r>
      <w:r w:rsidRPr="007303FB">
        <w:rPr>
          <w:rFonts w:ascii="Times New Roman" w:hAnsi="Times New Roman" w:cs="Times New Roman"/>
          <w:sz w:val="28"/>
          <w:szCs w:val="28"/>
        </w:rPr>
        <w:t>«Героям Великой Отечественной войны посвящается…», стартовавший в 2015 году к 70-летию Победы в Великой Отечественной войне. Целью проекта является у</w:t>
      </w:r>
      <w:r w:rsidRPr="007303FB">
        <w:rPr>
          <w:rFonts w:ascii="Times New Roman" w:eastAsia="Times New Roman" w:hAnsi="Times New Roman" w:cs="Times New Roman"/>
          <w:sz w:val="28"/>
          <w:szCs w:val="28"/>
        </w:rPr>
        <w:t>вековечение подвига советского народа. Страницы книги ежегодно пополняются историями о героических родственниках учеников и сотрудников школы</w:t>
      </w:r>
      <w:r w:rsidRPr="007303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303FB" w:rsidRPr="007303FB" w:rsidRDefault="007303FB" w:rsidP="007303F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Важным направлением в деятельности объединения является взаимодействие со старшим поколением через проект «Диалог поколений». </w:t>
      </w:r>
      <w:r w:rsidR="00F70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учебного года были организованы встречи с представителями городского объединения «Общество пенсионеров» и «Ветеран», ребята готовили поздравления для членов объединений, чаепития, в теплой обстановке проходили беседы с ветеранами. В рамках празднования Памятных дат проводились кинолектории </w:t>
      </w:r>
      <w:r w:rsidR="00143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F70E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участием председателя ЛГОО </w:t>
      </w:r>
      <w:r w:rsidR="00F70EC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«Общество пенсионеров» Политкиной Людмилой Петровной – племянницей легендарного снайпера Василия Зайцева.</w:t>
      </w:r>
    </w:p>
    <w:p w:rsidR="007303FB" w:rsidRPr="007303FB" w:rsidRDefault="007303FB" w:rsidP="007303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70EC3" w:rsidRDefault="00D50821" w:rsidP="00F70EC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волонтерский отряд «Волонтеры Победы»</w:t>
      </w:r>
    </w:p>
    <w:p w:rsidR="00DA53B6" w:rsidRDefault="00F70EC3" w:rsidP="00F70E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 ведет работу школьный отряд «Волонтеры Победы»</w:t>
      </w:r>
      <w:r w:rsidR="00DA53B6">
        <w:rPr>
          <w:color w:val="000000"/>
          <w:sz w:val="28"/>
          <w:szCs w:val="28"/>
        </w:rPr>
        <w:t>. Учащие</w:t>
      </w:r>
      <w:r>
        <w:rPr>
          <w:color w:val="000000"/>
          <w:sz w:val="28"/>
          <w:szCs w:val="28"/>
        </w:rPr>
        <w:t>ся организуют и проводят</w:t>
      </w:r>
      <w:r w:rsidR="00DA53B6">
        <w:rPr>
          <w:color w:val="000000"/>
          <w:sz w:val="28"/>
          <w:szCs w:val="28"/>
        </w:rPr>
        <w:t xml:space="preserve"> патриотические</w:t>
      </w:r>
      <w:r>
        <w:rPr>
          <w:color w:val="000000"/>
          <w:sz w:val="28"/>
          <w:szCs w:val="28"/>
        </w:rPr>
        <w:t xml:space="preserve"> акции, беседы, принимают участие в городских мероприятиях</w:t>
      </w:r>
      <w:r w:rsidR="00DA53B6">
        <w:rPr>
          <w:color w:val="000000"/>
          <w:sz w:val="28"/>
          <w:szCs w:val="28"/>
        </w:rPr>
        <w:t xml:space="preserve"> совместно с местным объединением.</w:t>
      </w:r>
      <w:r w:rsidR="000D67BF">
        <w:rPr>
          <w:color w:val="000000"/>
          <w:sz w:val="28"/>
          <w:szCs w:val="28"/>
        </w:rPr>
        <w:t xml:space="preserve"> В рамках торжественного концерта организована акция «Бессмертный полк».</w:t>
      </w:r>
    </w:p>
    <w:p w:rsidR="007C4E30" w:rsidRDefault="00DA53B6" w:rsidP="00F70E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 важна сегодня поддержка наших соотечественников – участников Специальной военной операции. В течение 2023-2024 учебного года волонтерским объединением организован сбор посылок с продуктовыми наборами, медикаментами, одеждой для военнослужащим, писем со словами поддержки. В рамках проведения школьных мероприятий «Волонтеры Победы» организовали и провели Благотворительные ярмарки, собранные средства были направлены на передовую. Активно вовлечены сотрудники школы, в мае 2024 года были собраны средства, которые направлены на благотворительный счет АНО «Патриот».     </w:t>
      </w:r>
    </w:p>
    <w:p w:rsidR="00F70EC3" w:rsidRDefault="007C4E30" w:rsidP="00F70E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тесно взаимодействую</w:t>
      </w:r>
      <w:r w:rsidR="001433CF">
        <w:rPr>
          <w:color w:val="000000"/>
          <w:sz w:val="28"/>
          <w:szCs w:val="28"/>
        </w:rPr>
        <w:t>т</w:t>
      </w:r>
      <w:r w:rsidR="00F70E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добровольческой группой «Тепло от дома», принимают участие в плетени</w:t>
      </w:r>
      <w:r w:rsidR="001433C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маскировочных сетей, пошиву чебурашек – символа военнослужащих СВО.</w:t>
      </w:r>
    </w:p>
    <w:p w:rsidR="00DA53B6" w:rsidRDefault="00DA53B6" w:rsidP="00DA53B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D50821" w:rsidRDefault="00D50821" w:rsidP="00DA53B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Юнармейский отряд «Ратоборцы»</w:t>
      </w:r>
    </w:p>
    <w:p w:rsidR="00DA53B6" w:rsidRDefault="00001104" w:rsidP="00DA53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Активно ведет работу юнармейский отряд «Ратоборцы». Юнармейцы принимают участие в соревнованиях, мероприятиях военно-патриотической направленности, организованы церемонии поднятия и вноса Флага. </w:t>
      </w:r>
      <w:r w:rsidR="000D67BF">
        <w:rPr>
          <w:color w:val="000000"/>
          <w:sz w:val="28"/>
          <w:szCs w:val="28"/>
        </w:rPr>
        <w:t xml:space="preserve">Для всех возрастных категорий проводятся военно-патриотические состязания в рамках месячника «Виват, Россия!»: «Солдатушки, бравы ребятушки», «Тропа к генералу», «Ратоборцы». </w:t>
      </w:r>
    </w:p>
    <w:p w:rsidR="00001104" w:rsidRDefault="00001104" w:rsidP="00DA53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достижением 2023-2024 учебного года является участие школьников в военно-патриотической игре «Зарница 2.0», которая в текущем учебном году проводилась в обновленном формате. Участие принимали ученики в трех возрастных категориях 6-10 лет, 11-14 лет, 15-17 лет. Юнармейцы достойно представили школу – младшая команда заняла 3 место, старшая команда заняла 1 место. Ученики второй год подряд представ</w:t>
      </w:r>
      <w:r w:rsidR="001433CF">
        <w:rPr>
          <w:color w:val="000000"/>
          <w:sz w:val="28"/>
          <w:szCs w:val="28"/>
        </w:rPr>
        <w:t>ляют город на</w:t>
      </w:r>
      <w:r>
        <w:rPr>
          <w:color w:val="000000"/>
          <w:sz w:val="28"/>
          <w:szCs w:val="28"/>
        </w:rPr>
        <w:t xml:space="preserve"> региональном этапе военно-патриотической игры в городе </w:t>
      </w:r>
      <w:proofErr w:type="spellStart"/>
      <w:r>
        <w:rPr>
          <w:color w:val="000000"/>
          <w:sz w:val="28"/>
          <w:szCs w:val="28"/>
        </w:rPr>
        <w:t>Пыть-ях</w:t>
      </w:r>
      <w:proofErr w:type="spellEnd"/>
      <w:r>
        <w:rPr>
          <w:color w:val="000000"/>
          <w:sz w:val="28"/>
          <w:szCs w:val="28"/>
        </w:rPr>
        <w:t xml:space="preserve">. Хочу отметить достижения команды: 1 место завоевал ученик Яковлев Никита в этапе «Кибербезопасность», 3 место – Сквозников Глеб в этапе «Военно-тактическая подготовка». </w:t>
      </w:r>
    </w:p>
    <w:p w:rsidR="00DA53B6" w:rsidRPr="00DA53B6" w:rsidRDefault="00DA53B6" w:rsidP="00DA53B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B7C8A" w:rsidRDefault="00D50821" w:rsidP="007B7C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спортивный клуб «Олимпионик»</w:t>
      </w:r>
    </w:p>
    <w:p w:rsidR="00B75695" w:rsidRDefault="000D67BF" w:rsidP="007B7C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активно вовлечены в спортивную деятельность. С целью формирования здорового образа жизни функционирует и развивается школьный спортивный клуб «Олимпионик». Клуб включен во Всероссийском реестре спортивных клубов, присвоен сертификат. Учащиеся принимают участие в городских спортивных мероприятиях «Осенний кросс «Нации», «Лыжня России», «Президентские состязания», «День богатыря», «Фестиваль ВФСК «ГТО», имеют высокие достижения</w:t>
      </w:r>
      <w:r w:rsidR="00B75695">
        <w:rPr>
          <w:color w:val="000000"/>
          <w:sz w:val="28"/>
          <w:szCs w:val="28"/>
        </w:rPr>
        <w:t xml:space="preserve">, призовые места. </w:t>
      </w:r>
    </w:p>
    <w:p w:rsidR="00B75695" w:rsidRDefault="00B75695" w:rsidP="007B7C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Отмечу высокую вовлеченность коллектива школы в </w:t>
      </w:r>
      <w:r w:rsidR="001433CF">
        <w:rPr>
          <w:color w:val="000000"/>
          <w:sz w:val="28"/>
          <w:szCs w:val="28"/>
        </w:rPr>
        <w:t xml:space="preserve">занятия </w:t>
      </w:r>
      <w:r>
        <w:rPr>
          <w:color w:val="000000"/>
          <w:sz w:val="28"/>
          <w:szCs w:val="28"/>
        </w:rPr>
        <w:t>спорт</w:t>
      </w:r>
      <w:r w:rsidR="001433CF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. В 2023-2024 учебном году проводились, ставшие уже традиционными спортивные мероприятия «Мама, папа, я – дружная семья» и кубок по волейболу «Содружество» с участием сотрудников ООО «Лангепасское УТТ» и детский сад №3 «Звездочка». </w:t>
      </w:r>
    </w:p>
    <w:p w:rsidR="000D67BF" w:rsidRPr="007B7C8A" w:rsidRDefault="000D67BF" w:rsidP="007B7C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50821" w:rsidRDefault="00D50821" w:rsidP="00B7569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музей «Истоки памяти»</w:t>
      </w:r>
    </w:p>
    <w:p w:rsidR="00B75695" w:rsidRDefault="00B75695" w:rsidP="00B75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ЛГ МАОУ «СОШ №2» действует школьный музей «Истоки памяти», который в 2023-2024 учебном году включен в реестр школьных музеев, присвоен сертификат. Экспозиции систематически пополняются, ребята ведут исследовательскую деятельность, проводят встречи с вете</w:t>
      </w:r>
      <w:r w:rsidR="001433CF">
        <w:rPr>
          <w:color w:val="000000"/>
          <w:sz w:val="28"/>
          <w:szCs w:val="28"/>
        </w:rPr>
        <w:t>ранами, пристендовые уроки</w:t>
      </w:r>
      <w:r>
        <w:rPr>
          <w:color w:val="000000"/>
          <w:sz w:val="28"/>
          <w:szCs w:val="28"/>
        </w:rPr>
        <w:t xml:space="preserve">. С сентября 2023 года открыта новая экспозиция, посвященная специальной военной операции «Герои СВО». </w:t>
      </w:r>
    </w:p>
    <w:p w:rsidR="00B75695" w:rsidRDefault="00B75695" w:rsidP="00B75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октябре 2023 года в школе проходила встреча с участником СВО Андреем Князевым для учащихся 10-ых классов, которая получила отклик. Ученики 5-го класса совместно с педагогом организовали встреч для военнослужащего, подготовили письма, посылки, встреча проходила в теплой обстановке. Между учениками нашей школы сложились </w:t>
      </w:r>
      <w:r w:rsidR="00AF1EAC">
        <w:rPr>
          <w:color w:val="000000"/>
          <w:sz w:val="28"/>
          <w:szCs w:val="28"/>
        </w:rPr>
        <w:t xml:space="preserve">дружеские отношения, наш соотечественник, военнослужащий минометной батареи батальона Югра навещает ребят. В апреле 2024 года к школьникам в гости приходил сослуживец Андрея Князева – Максим Киселёв с супругой, защитник передал слова благодарности от военнослужащих, показал видео военных будней, видео со словами благодарности от сослуживцев, а также фронтовых котов, которых ребята поддерживали, передавали корм. Участие во встрече принимали ученики 4-ых классов - «Орлята России», которые изготовили для солдат обереги в виде пасхальных яиц. В конце встречи Максим Киселев передал в школьный музей артефакты </w:t>
      </w:r>
      <w:r w:rsidR="001433CF">
        <w:rPr>
          <w:color w:val="000000"/>
          <w:sz w:val="28"/>
          <w:szCs w:val="28"/>
        </w:rPr>
        <w:t>с</w:t>
      </w:r>
      <w:r w:rsidR="00AF1EAC">
        <w:rPr>
          <w:color w:val="000000"/>
          <w:sz w:val="28"/>
          <w:szCs w:val="28"/>
        </w:rPr>
        <w:t xml:space="preserve"> передовой – нашивки Батальона Югры, фото своих наград.</w:t>
      </w:r>
    </w:p>
    <w:p w:rsidR="00B5700F" w:rsidRDefault="00B5700F" w:rsidP="00B75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протокольных решений координационного совета по патриотике, юными музееведами подготовлен сборник лучших работ «Военная техника России» по итогам городского конкурса «Военная техника России», который будет пополнятся ежегодно.</w:t>
      </w:r>
    </w:p>
    <w:p w:rsidR="00B75695" w:rsidRPr="00B75695" w:rsidRDefault="00B75695" w:rsidP="00B7569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50821" w:rsidRDefault="00D50821" w:rsidP="00AF1EAC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театр «Этюд»</w:t>
      </w:r>
    </w:p>
    <w:p w:rsidR="00AF1EAC" w:rsidRDefault="00AF1EAC" w:rsidP="00AF1E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сентября 2023 года в школе официально зарегистрирован школьный театр «Этюд», участниками которого являются ученики школы, в том числе ребята с ОВЗ. В течение года театралами были подготовлены постановки д</w:t>
      </w:r>
      <w:r w:rsidR="0056153B">
        <w:rPr>
          <w:color w:val="000000"/>
          <w:sz w:val="28"/>
          <w:szCs w:val="28"/>
        </w:rPr>
        <w:t>ля школьных мероприятий, к Новому году для учеников школы воспитанники театра представили постанову «Снежная королева». Учениками с ОВЗ были подготовлены сценки к Дню инвалида «Испеки мама торт», на торжественном концерте, посвященному Дню защитника Отечества представлена патриотическая постановка «Весточка с фронта».</w:t>
      </w:r>
    </w:p>
    <w:p w:rsidR="00AF1EAC" w:rsidRPr="00AF1EAC" w:rsidRDefault="00AF1EAC" w:rsidP="00AF1E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50821" w:rsidRDefault="00D50821" w:rsidP="0056153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Школьное объединение «</w:t>
      </w:r>
      <w:r w:rsidR="007303FB">
        <w:rPr>
          <w:color w:val="000000"/>
          <w:sz w:val="28"/>
          <w:szCs w:val="28"/>
        </w:rPr>
        <w:t>Эко мониторинг</w:t>
      </w:r>
      <w:r>
        <w:rPr>
          <w:color w:val="000000"/>
          <w:sz w:val="28"/>
          <w:szCs w:val="28"/>
        </w:rPr>
        <w:t>»</w:t>
      </w:r>
    </w:p>
    <w:p w:rsidR="008D6783" w:rsidRPr="00B5700F" w:rsidRDefault="0056153B" w:rsidP="00AD0F5A">
      <w:pPr>
        <w:shd w:val="clear" w:color="auto" w:fill="FFFFFF"/>
        <w:ind w:firstLine="709"/>
        <w:jc w:val="both"/>
        <w:rPr>
          <w:rFonts w:cs="Times New Roman"/>
          <w:color w:val="000000"/>
          <w:spacing w:val="-2"/>
          <w:sz w:val="28"/>
          <w:szCs w:val="28"/>
        </w:rPr>
      </w:pPr>
      <w:r w:rsidRPr="0056153B">
        <w:rPr>
          <w:rFonts w:cs="Times New Roman"/>
          <w:color w:val="000000"/>
          <w:sz w:val="28"/>
          <w:szCs w:val="28"/>
        </w:rPr>
        <w:t xml:space="preserve">Важную роль в воспитании гражданина является экологическое воспитание. Учениками объединения «Эко мониторинг» проводятся экологические акции, эко-уроки для сверстников, ребята активно принимают участие в городских мероприятиях, посещают приюты для бездомных </w:t>
      </w:r>
      <w:r w:rsidRPr="0056153B">
        <w:rPr>
          <w:rFonts w:cs="Times New Roman"/>
          <w:color w:val="000000"/>
          <w:sz w:val="28"/>
          <w:szCs w:val="28"/>
        </w:rPr>
        <w:lastRenderedPageBreak/>
        <w:t xml:space="preserve">животных. В рамках Всероссийской экологической акции «Спасти и сохранить» и работы регионального движения «Югра собирает отходы </w:t>
      </w:r>
      <w:r w:rsidR="001433CF" w:rsidRPr="0056153B">
        <w:rPr>
          <w:rFonts w:cs="Times New Roman"/>
          <w:color w:val="000000"/>
          <w:sz w:val="28"/>
          <w:szCs w:val="28"/>
        </w:rPr>
        <w:t>раздельно» юными</w:t>
      </w:r>
      <w:r w:rsidRPr="0056153B">
        <w:rPr>
          <w:rFonts w:cs="Times New Roman"/>
          <w:color w:val="000000"/>
          <w:sz w:val="28"/>
          <w:szCs w:val="28"/>
        </w:rPr>
        <w:t xml:space="preserve"> экологами и активистами РДДМ организован сбор пластиковых крышечек, батареек и макулатуры. Собранный материал передан в </w:t>
      </w:r>
      <w:r w:rsidRPr="00B5700F">
        <w:rPr>
          <w:rFonts w:cs="Times New Roman"/>
          <w:color w:val="000000"/>
          <w:spacing w:val="-2"/>
          <w:sz w:val="28"/>
          <w:szCs w:val="28"/>
          <w:shd w:val="clear" w:color="auto" w:fill="FFFFFF"/>
        </w:rPr>
        <w:t xml:space="preserve">Нижневартовский экоцентр </w:t>
      </w:r>
      <w:r w:rsidR="001433CF">
        <w:rPr>
          <w:rFonts w:cs="Times New Roman"/>
          <w:color w:val="000000"/>
          <w:spacing w:val="-2"/>
          <w:sz w:val="28"/>
          <w:szCs w:val="28"/>
          <w:shd w:val="clear" w:color="auto" w:fill="FFFFFF"/>
        </w:rPr>
        <w:t>«</w:t>
      </w:r>
      <w:r w:rsidRPr="00B5700F">
        <w:rPr>
          <w:rFonts w:cs="Times New Roman"/>
          <w:color w:val="000000"/>
          <w:spacing w:val="-2"/>
          <w:sz w:val="28"/>
          <w:szCs w:val="28"/>
          <w:shd w:val="clear" w:color="auto" w:fill="FFFFFF"/>
        </w:rPr>
        <w:t>Югра собирает</w:t>
      </w:r>
      <w:r w:rsidR="001433CF">
        <w:rPr>
          <w:rFonts w:cs="Times New Roman"/>
          <w:color w:val="000000"/>
          <w:spacing w:val="-2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B5700F">
        <w:rPr>
          <w:rFonts w:cs="Times New Roman"/>
          <w:color w:val="000000"/>
          <w:spacing w:val="-2"/>
          <w:sz w:val="28"/>
          <w:szCs w:val="28"/>
        </w:rPr>
        <w:t xml:space="preserve">. </w:t>
      </w:r>
    </w:p>
    <w:p w:rsidR="0056153B" w:rsidRPr="00B5700F" w:rsidRDefault="0056153B" w:rsidP="0056153B">
      <w:pPr>
        <w:ind w:firstLine="709"/>
        <w:jc w:val="both"/>
        <w:rPr>
          <w:rFonts w:cs="Times New Roman"/>
          <w:sz w:val="28"/>
          <w:szCs w:val="28"/>
        </w:rPr>
      </w:pPr>
      <w:r w:rsidRPr="00B5700F">
        <w:rPr>
          <w:rFonts w:cs="Times New Roman"/>
          <w:sz w:val="28"/>
          <w:szCs w:val="28"/>
        </w:rPr>
        <w:t>Продолжают активно принимать участие наши школьники, и часто вместе с родителями, во всероссийских и окружных патриотических акциях, проходивших в соцсетях - #</w:t>
      </w:r>
      <w:proofErr w:type="spellStart"/>
      <w:r w:rsidRPr="00B5700F">
        <w:rPr>
          <w:rFonts w:cs="Times New Roman"/>
          <w:sz w:val="28"/>
          <w:szCs w:val="28"/>
        </w:rPr>
        <w:t>Защитикотечества</w:t>
      </w:r>
      <w:proofErr w:type="spellEnd"/>
      <w:r w:rsidRPr="00B5700F">
        <w:rPr>
          <w:rFonts w:cs="Times New Roman"/>
          <w:sz w:val="28"/>
          <w:szCs w:val="28"/>
        </w:rPr>
        <w:t>, #</w:t>
      </w:r>
      <w:proofErr w:type="spellStart"/>
      <w:r w:rsidRPr="00B5700F">
        <w:rPr>
          <w:rFonts w:cs="Times New Roman"/>
          <w:sz w:val="28"/>
          <w:szCs w:val="28"/>
        </w:rPr>
        <w:t>Блокадныйхлеб</w:t>
      </w:r>
      <w:proofErr w:type="spellEnd"/>
      <w:r w:rsidRPr="00B5700F">
        <w:rPr>
          <w:rFonts w:cs="Times New Roman"/>
          <w:sz w:val="28"/>
          <w:szCs w:val="28"/>
        </w:rPr>
        <w:t xml:space="preserve"> #</w:t>
      </w:r>
      <w:proofErr w:type="spellStart"/>
      <w:r w:rsidRPr="00B5700F">
        <w:rPr>
          <w:rFonts w:cs="Times New Roman"/>
          <w:sz w:val="28"/>
          <w:szCs w:val="28"/>
        </w:rPr>
        <w:t>Окнапобеды</w:t>
      </w:r>
      <w:proofErr w:type="spellEnd"/>
      <w:r w:rsidRPr="00B5700F">
        <w:rPr>
          <w:rFonts w:cs="Times New Roman"/>
          <w:sz w:val="28"/>
          <w:szCs w:val="28"/>
        </w:rPr>
        <w:t>, #</w:t>
      </w:r>
      <w:proofErr w:type="spellStart"/>
      <w:r w:rsidRPr="00B5700F">
        <w:rPr>
          <w:rFonts w:cs="Times New Roman"/>
          <w:sz w:val="28"/>
          <w:szCs w:val="28"/>
        </w:rPr>
        <w:t>РисуемПобеду</w:t>
      </w:r>
      <w:proofErr w:type="spellEnd"/>
      <w:r w:rsidRPr="00B5700F">
        <w:rPr>
          <w:rFonts w:cs="Times New Roman"/>
          <w:sz w:val="28"/>
          <w:szCs w:val="28"/>
        </w:rPr>
        <w:t>, #</w:t>
      </w:r>
      <w:r w:rsidRPr="00B5700F">
        <w:rPr>
          <w:rFonts w:cs="Times New Roman"/>
          <w:sz w:val="28"/>
          <w:szCs w:val="28"/>
          <w:lang w:val="en-US"/>
        </w:rPr>
        <w:t>Z</w:t>
      </w:r>
      <w:r w:rsidRPr="00B5700F">
        <w:rPr>
          <w:rFonts w:cs="Times New Roman"/>
          <w:sz w:val="28"/>
          <w:szCs w:val="28"/>
        </w:rPr>
        <w:t>аМир, #</w:t>
      </w:r>
      <w:proofErr w:type="spellStart"/>
      <w:r w:rsidRPr="00B5700F">
        <w:rPr>
          <w:rFonts w:cs="Times New Roman"/>
          <w:sz w:val="28"/>
          <w:szCs w:val="28"/>
        </w:rPr>
        <w:t>КрымскаяВесна</w:t>
      </w:r>
      <w:proofErr w:type="spellEnd"/>
      <w:r w:rsidRPr="00B5700F">
        <w:rPr>
          <w:rFonts w:cs="Times New Roman"/>
          <w:sz w:val="28"/>
          <w:szCs w:val="28"/>
        </w:rPr>
        <w:t>, #</w:t>
      </w:r>
      <w:proofErr w:type="spellStart"/>
      <w:r w:rsidRPr="00B5700F">
        <w:rPr>
          <w:rFonts w:cs="Times New Roman"/>
          <w:sz w:val="28"/>
          <w:szCs w:val="28"/>
        </w:rPr>
        <w:t>СлужуОтечеству</w:t>
      </w:r>
      <w:proofErr w:type="spellEnd"/>
      <w:r w:rsidRPr="00B5700F">
        <w:rPr>
          <w:rFonts w:cs="Times New Roman"/>
          <w:sz w:val="28"/>
          <w:szCs w:val="28"/>
        </w:rPr>
        <w:t xml:space="preserve">. </w:t>
      </w:r>
    </w:p>
    <w:p w:rsidR="0056153B" w:rsidRPr="00B5700F" w:rsidRDefault="0056153B" w:rsidP="00AD0F5A">
      <w:pPr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sectPr w:rsidR="0056153B" w:rsidRPr="00B5700F" w:rsidSect="0056153B">
      <w:pgSz w:w="11906" w:h="16838"/>
      <w:pgMar w:top="568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F192A"/>
    <w:multiLevelType w:val="hybridMultilevel"/>
    <w:tmpl w:val="91FA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10656"/>
    <w:multiLevelType w:val="hybridMultilevel"/>
    <w:tmpl w:val="830A8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A642F"/>
    <w:multiLevelType w:val="hybridMultilevel"/>
    <w:tmpl w:val="783E7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101ED"/>
    <w:multiLevelType w:val="hybridMultilevel"/>
    <w:tmpl w:val="58F6333A"/>
    <w:lvl w:ilvl="0" w:tplc="2F0A0C8A">
      <w:numFmt w:val="bullet"/>
      <w:lvlText w:val="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2C86"/>
    <w:multiLevelType w:val="hybridMultilevel"/>
    <w:tmpl w:val="9BE65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43D2B"/>
    <w:multiLevelType w:val="hybridMultilevel"/>
    <w:tmpl w:val="20085CCC"/>
    <w:lvl w:ilvl="0" w:tplc="C038B0D2">
      <w:numFmt w:val="bullet"/>
      <w:lvlText w:val=""/>
      <w:lvlJc w:val="left"/>
      <w:pPr>
        <w:ind w:left="1211" w:hanging="360"/>
      </w:pPr>
      <w:rPr>
        <w:rFonts w:ascii="Wingdings" w:eastAsia="Times New Roman" w:hAnsi="Wingdings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4D86D80"/>
    <w:multiLevelType w:val="hybridMultilevel"/>
    <w:tmpl w:val="28303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06F37"/>
    <w:multiLevelType w:val="hybridMultilevel"/>
    <w:tmpl w:val="A226153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D6783"/>
    <w:rsid w:val="00001104"/>
    <w:rsid w:val="0009235E"/>
    <w:rsid w:val="000A4DEB"/>
    <w:rsid w:val="000D15EA"/>
    <w:rsid w:val="000D67BF"/>
    <w:rsid w:val="00104EF0"/>
    <w:rsid w:val="001433CF"/>
    <w:rsid w:val="001D7E92"/>
    <w:rsid w:val="00275AE4"/>
    <w:rsid w:val="00276AD9"/>
    <w:rsid w:val="002A43F8"/>
    <w:rsid w:val="002C362F"/>
    <w:rsid w:val="002C7281"/>
    <w:rsid w:val="00346489"/>
    <w:rsid w:val="00355C93"/>
    <w:rsid w:val="00364794"/>
    <w:rsid w:val="003B357E"/>
    <w:rsid w:val="003C2062"/>
    <w:rsid w:val="003D46BF"/>
    <w:rsid w:val="0040720E"/>
    <w:rsid w:val="00437395"/>
    <w:rsid w:val="004A47CA"/>
    <w:rsid w:val="00557AD8"/>
    <w:rsid w:val="0056153B"/>
    <w:rsid w:val="00563826"/>
    <w:rsid w:val="005A0765"/>
    <w:rsid w:val="005E5321"/>
    <w:rsid w:val="005E7B3D"/>
    <w:rsid w:val="006059BA"/>
    <w:rsid w:val="0064436E"/>
    <w:rsid w:val="00645525"/>
    <w:rsid w:val="006A7278"/>
    <w:rsid w:val="006E3542"/>
    <w:rsid w:val="006E5ECD"/>
    <w:rsid w:val="006F7B3D"/>
    <w:rsid w:val="00703BDD"/>
    <w:rsid w:val="00705DDC"/>
    <w:rsid w:val="007168FD"/>
    <w:rsid w:val="007303FB"/>
    <w:rsid w:val="00765BBA"/>
    <w:rsid w:val="007A333B"/>
    <w:rsid w:val="007B7C8A"/>
    <w:rsid w:val="007C4E30"/>
    <w:rsid w:val="007D3EC9"/>
    <w:rsid w:val="00823CBC"/>
    <w:rsid w:val="008D6783"/>
    <w:rsid w:val="009A3EA0"/>
    <w:rsid w:val="00A42322"/>
    <w:rsid w:val="00A4272D"/>
    <w:rsid w:val="00A63646"/>
    <w:rsid w:val="00A72222"/>
    <w:rsid w:val="00AA2099"/>
    <w:rsid w:val="00AA24D7"/>
    <w:rsid w:val="00AA4568"/>
    <w:rsid w:val="00AD0F5A"/>
    <w:rsid w:val="00AD52FC"/>
    <w:rsid w:val="00AE68BC"/>
    <w:rsid w:val="00AF1EAC"/>
    <w:rsid w:val="00B01048"/>
    <w:rsid w:val="00B26FCC"/>
    <w:rsid w:val="00B55351"/>
    <w:rsid w:val="00B5700F"/>
    <w:rsid w:val="00B73E30"/>
    <w:rsid w:val="00B75695"/>
    <w:rsid w:val="00BA36DF"/>
    <w:rsid w:val="00BD082B"/>
    <w:rsid w:val="00C04EF8"/>
    <w:rsid w:val="00C74015"/>
    <w:rsid w:val="00D163EB"/>
    <w:rsid w:val="00D50821"/>
    <w:rsid w:val="00D51B0F"/>
    <w:rsid w:val="00D56CAB"/>
    <w:rsid w:val="00DA53B6"/>
    <w:rsid w:val="00DC0C6E"/>
    <w:rsid w:val="00E14ACE"/>
    <w:rsid w:val="00E15AB5"/>
    <w:rsid w:val="00E46569"/>
    <w:rsid w:val="00E606F6"/>
    <w:rsid w:val="00E726BD"/>
    <w:rsid w:val="00E96BBC"/>
    <w:rsid w:val="00EB44AC"/>
    <w:rsid w:val="00EE635E"/>
    <w:rsid w:val="00EF2AB3"/>
    <w:rsid w:val="00F17558"/>
    <w:rsid w:val="00F70EC3"/>
    <w:rsid w:val="00F75AAB"/>
    <w:rsid w:val="00F90B6B"/>
    <w:rsid w:val="00FA6ADE"/>
    <w:rsid w:val="00FB7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E4D6D-33E1-4710-B3BF-ABC58EEA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6783"/>
  </w:style>
  <w:style w:type="paragraph" w:styleId="a3">
    <w:name w:val="List Paragraph"/>
    <w:basedOn w:val="a"/>
    <w:uiPriority w:val="34"/>
    <w:qFormat/>
    <w:rsid w:val="008D678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D678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8D6783"/>
    <w:rPr>
      <w:b/>
      <w:bCs/>
    </w:rPr>
  </w:style>
  <w:style w:type="character" w:styleId="a6">
    <w:name w:val="Emphasis"/>
    <w:basedOn w:val="a0"/>
    <w:uiPriority w:val="20"/>
    <w:qFormat/>
    <w:rsid w:val="008D6783"/>
    <w:rPr>
      <w:i/>
      <w:iCs/>
    </w:rPr>
  </w:style>
  <w:style w:type="table" w:styleId="a7">
    <w:name w:val="Table Grid"/>
    <w:basedOn w:val="a1"/>
    <w:uiPriority w:val="59"/>
    <w:rsid w:val="006A7278"/>
    <w:pPr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7303FB"/>
    <w:pPr>
      <w:jc w:val="left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</dc:creator>
  <cp:lastModifiedBy>Зам по УВМ</cp:lastModifiedBy>
  <cp:revision>13</cp:revision>
  <cp:lastPrinted>2024-05-31T05:29:00Z</cp:lastPrinted>
  <dcterms:created xsi:type="dcterms:W3CDTF">2023-10-22T10:21:00Z</dcterms:created>
  <dcterms:modified xsi:type="dcterms:W3CDTF">2024-06-07T12:05:00Z</dcterms:modified>
</cp:coreProperties>
</file>